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1B0F" w14:textId="77777777" w:rsidR="00BB448D" w:rsidRPr="003A3994" w:rsidRDefault="00BB448D" w:rsidP="00BB448D">
      <w:pPr>
        <w:jc w:val="right"/>
      </w:pPr>
      <w:r>
        <w:t>APSTIPRINU</w:t>
      </w:r>
    </w:p>
    <w:p w14:paraId="1495BD48" w14:textId="42060B7C" w:rsidR="00BB448D" w:rsidRDefault="00BB448D" w:rsidP="00BB448D">
      <w:pPr>
        <w:jc w:val="right"/>
      </w:pPr>
      <w:r w:rsidRPr="003A3994">
        <w:t>Jelgavas novada</w:t>
      </w:r>
      <w:r>
        <w:t xml:space="preserve"> </w:t>
      </w:r>
      <w:r w:rsidR="00D06CDD" w:rsidRPr="00D06CDD">
        <w:rPr>
          <w:i/>
          <w:iCs/>
        </w:rPr>
        <w:t>Tālmācības</w:t>
      </w:r>
      <w:r>
        <w:t xml:space="preserve"> vidusskolas d</w:t>
      </w:r>
      <w:r w:rsidRPr="003A3994">
        <w:t xml:space="preserve">irektore </w:t>
      </w:r>
    </w:p>
    <w:p w14:paraId="46DBBCA2" w14:textId="2A39AB11" w:rsidR="00C84CE0" w:rsidRDefault="00BB448D" w:rsidP="00BB448D">
      <w:pPr>
        <w:jc w:val="right"/>
      </w:pPr>
      <w:r>
        <w:t>______________</w:t>
      </w:r>
      <w:r w:rsidRPr="003A3994">
        <w:t>I.</w:t>
      </w:r>
      <w:r w:rsidR="0058153A">
        <w:t xml:space="preserve"> </w:t>
      </w:r>
      <w:r w:rsidRPr="003A3994">
        <w:t xml:space="preserve">SĒRMŪKSLE    </w:t>
      </w:r>
    </w:p>
    <w:p w14:paraId="1A6BD756" w14:textId="77777777" w:rsidR="00C84CE0" w:rsidRDefault="00C84CE0" w:rsidP="00BB448D">
      <w:pPr>
        <w:jc w:val="right"/>
      </w:pPr>
    </w:p>
    <w:p w14:paraId="694063FF" w14:textId="77777777" w:rsidR="00C84CE0" w:rsidRDefault="00C84CE0" w:rsidP="00BB448D">
      <w:pPr>
        <w:jc w:val="right"/>
      </w:pPr>
      <w:r>
        <w:t xml:space="preserve">Aktualizēts 2025. gada 10. marta </w:t>
      </w:r>
    </w:p>
    <w:p w14:paraId="099C7DCA" w14:textId="755216C4" w:rsidR="00C84CE0" w:rsidRDefault="00C84CE0" w:rsidP="00BB448D">
      <w:pPr>
        <w:jc w:val="right"/>
      </w:pPr>
      <w:r>
        <w:t xml:space="preserve">Skolas padomes sanāksmē </w:t>
      </w:r>
    </w:p>
    <w:p w14:paraId="31DDC54D" w14:textId="77777777" w:rsidR="00C84CE0" w:rsidRDefault="00C84CE0" w:rsidP="00BB448D">
      <w:pPr>
        <w:jc w:val="right"/>
      </w:pPr>
    </w:p>
    <w:p w14:paraId="4F8B3AC9" w14:textId="23E6F184" w:rsidR="00BB448D" w:rsidRDefault="00BB448D" w:rsidP="00BB448D">
      <w:pPr>
        <w:jc w:val="right"/>
      </w:pPr>
      <w:r w:rsidRPr="003A3994">
        <w:t xml:space="preserve">                                                   </w:t>
      </w:r>
    </w:p>
    <w:p w14:paraId="2B5B23BD" w14:textId="77777777" w:rsidR="00BB448D" w:rsidRDefault="00BB448D" w:rsidP="00BB448D"/>
    <w:p w14:paraId="6276C0A8" w14:textId="77777777" w:rsidR="00BB448D" w:rsidRDefault="00BB448D" w:rsidP="00BB448D">
      <w:r>
        <w:t>SASKAŅOTS</w:t>
      </w:r>
      <w:r w:rsidRPr="003A3994">
        <w:t xml:space="preserve">                                                                              </w:t>
      </w:r>
    </w:p>
    <w:p w14:paraId="00C9D350" w14:textId="77777777" w:rsidR="00BB448D" w:rsidRDefault="00BB448D" w:rsidP="00BB448D">
      <w:r>
        <w:t xml:space="preserve">Jelgavas novada Izglītības pārvaldes vadītāja </w:t>
      </w:r>
    </w:p>
    <w:p w14:paraId="59BC5537" w14:textId="77777777" w:rsidR="007368A9" w:rsidRPr="003A3994" w:rsidRDefault="00BB448D" w:rsidP="00BB448D">
      <w:r>
        <w:t>_______________</w:t>
      </w:r>
      <w:r w:rsidR="00503020">
        <w:t>K. STRŪBERGA</w:t>
      </w:r>
    </w:p>
    <w:p w14:paraId="291DFED1" w14:textId="77777777" w:rsidR="000E49E4" w:rsidRDefault="000E49E4">
      <w:pPr>
        <w:jc w:val="center"/>
        <w:rPr>
          <w:sz w:val="36"/>
          <w:szCs w:val="36"/>
        </w:rPr>
      </w:pPr>
    </w:p>
    <w:p w14:paraId="7EC56313" w14:textId="77777777" w:rsidR="000E49E4" w:rsidRDefault="000E49E4">
      <w:pPr>
        <w:jc w:val="center"/>
        <w:rPr>
          <w:sz w:val="36"/>
          <w:szCs w:val="36"/>
        </w:rPr>
      </w:pPr>
    </w:p>
    <w:p w14:paraId="7576D738" w14:textId="77777777" w:rsidR="007368A9" w:rsidRPr="003A3994" w:rsidRDefault="00DA7BF4">
      <w:pPr>
        <w:jc w:val="center"/>
        <w:rPr>
          <w:sz w:val="36"/>
          <w:szCs w:val="36"/>
        </w:rPr>
      </w:pPr>
      <w:r w:rsidRPr="003A3994">
        <w:rPr>
          <w:sz w:val="36"/>
          <w:szCs w:val="36"/>
        </w:rPr>
        <w:t>Jelgavas novada pašvaldības</w:t>
      </w:r>
    </w:p>
    <w:p w14:paraId="6B2B8158" w14:textId="77777777" w:rsidR="007368A9" w:rsidRPr="003A3994" w:rsidRDefault="007368A9">
      <w:pPr>
        <w:jc w:val="right"/>
      </w:pPr>
    </w:p>
    <w:p w14:paraId="7F0DEC80" w14:textId="77777777" w:rsidR="007368A9" w:rsidRPr="003A3994" w:rsidRDefault="00DF6691">
      <w:pPr>
        <w:jc w:val="center"/>
        <w:rPr>
          <w:b/>
          <w:sz w:val="52"/>
          <w:szCs w:val="52"/>
        </w:rPr>
      </w:pPr>
      <w:r w:rsidRPr="003A3994">
        <w:rPr>
          <w:b/>
          <w:sz w:val="52"/>
          <w:szCs w:val="52"/>
        </w:rPr>
        <w:t>Jelgavas novada</w:t>
      </w:r>
    </w:p>
    <w:p w14:paraId="5436DB1E" w14:textId="724CAC80" w:rsidR="007368A9" w:rsidRPr="003A3994" w:rsidRDefault="007368A9">
      <w:pPr>
        <w:jc w:val="center"/>
        <w:rPr>
          <w:b/>
          <w:sz w:val="52"/>
          <w:szCs w:val="52"/>
        </w:rPr>
      </w:pPr>
      <w:r w:rsidRPr="003A3994">
        <w:rPr>
          <w:b/>
          <w:sz w:val="52"/>
          <w:szCs w:val="52"/>
        </w:rPr>
        <w:t xml:space="preserve"> </w:t>
      </w:r>
      <w:r w:rsidR="000C0A73">
        <w:rPr>
          <w:b/>
          <w:sz w:val="52"/>
          <w:szCs w:val="52"/>
        </w:rPr>
        <w:t>Tālmācības</w:t>
      </w:r>
      <w:r w:rsidRPr="003A3994">
        <w:rPr>
          <w:b/>
          <w:sz w:val="52"/>
          <w:szCs w:val="52"/>
        </w:rPr>
        <w:t xml:space="preserve"> vi</w:t>
      </w:r>
      <w:r w:rsidR="006324E3">
        <w:rPr>
          <w:b/>
          <w:sz w:val="52"/>
          <w:szCs w:val="52"/>
        </w:rPr>
        <w:t>d</w:t>
      </w:r>
      <w:r w:rsidRPr="003A3994">
        <w:rPr>
          <w:b/>
          <w:sz w:val="52"/>
          <w:szCs w:val="52"/>
        </w:rPr>
        <w:t>usskola</w:t>
      </w:r>
    </w:p>
    <w:p w14:paraId="5780E809" w14:textId="77777777" w:rsidR="007368A9" w:rsidRPr="003A3994" w:rsidRDefault="007368A9">
      <w:pPr>
        <w:jc w:val="center"/>
        <w:rPr>
          <w:sz w:val="36"/>
          <w:szCs w:val="36"/>
        </w:rPr>
      </w:pPr>
    </w:p>
    <w:p w14:paraId="07528ED2" w14:textId="37CD747D" w:rsidR="007368A9" w:rsidRPr="003A3994" w:rsidRDefault="007368A9">
      <w:pPr>
        <w:jc w:val="center"/>
      </w:pPr>
      <w:r w:rsidRPr="003A3994">
        <w:t xml:space="preserve">Reģistrācijas Nr. </w:t>
      </w:r>
      <w:r w:rsidR="00BC77E0">
        <w:t>4515900</w:t>
      </w:r>
      <w:r w:rsidRPr="003A3994">
        <w:t>863</w:t>
      </w:r>
    </w:p>
    <w:p w14:paraId="053DB0D6" w14:textId="13691943" w:rsidR="007368A9" w:rsidRPr="003A3994" w:rsidRDefault="000C0A73">
      <w:pPr>
        <w:jc w:val="center"/>
      </w:pPr>
      <w:r>
        <w:t>Skolas  iela 4B, Ozolnieki, Ozolnieku pagasts, Jelgavas novads</w:t>
      </w:r>
      <w:r w:rsidR="0058153A">
        <w:t>, LV</w:t>
      </w:r>
      <w:r w:rsidR="0058153A" w:rsidRPr="0058153A">
        <w:rPr>
          <w:iCs/>
        </w:rPr>
        <w:t>–</w:t>
      </w:r>
      <w:r w:rsidR="007368A9" w:rsidRPr="003A3994">
        <w:t>30</w:t>
      </w:r>
      <w:r>
        <w:t>18</w:t>
      </w:r>
    </w:p>
    <w:p w14:paraId="2AB5AB1B" w14:textId="77777777" w:rsidR="00DA7BF4" w:rsidRPr="003A3994" w:rsidRDefault="00DA7BF4">
      <w:pPr>
        <w:jc w:val="center"/>
      </w:pPr>
      <w:r w:rsidRPr="003A3994">
        <w:t>Telefona Nr. 63084021, 29122018</w:t>
      </w:r>
    </w:p>
    <w:p w14:paraId="1671E87A" w14:textId="6281F825" w:rsidR="007368A9" w:rsidRPr="003A3994" w:rsidRDefault="000C0A73">
      <w:pPr>
        <w:jc w:val="center"/>
      </w:pPr>
      <w:hyperlink r:id="rId8" w:history="1">
        <w:r w:rsidRPr="00B6552F">
          <w:rPr>
            <w:rStyle w:val="Hyperlink"/>
          </w:rPr>
          <w:t>jntv@jelgavasnovads.lv</w:t>
        </w:r>
      </w:hyperlink>
    </w:p>
    <w:p w14:paraId="2AF0569B" w14:textId="2699AD68" w:rsidR="007368A9" w:rsidRPr="003A3994" w:rsidRDefault="000C0A73">
      <w:pPr>
        <w:jc w:val="center"/>
      </w:pPr>
      <w:hyperlink r:id="rId9" w:history="1">
        <w:r w:rsidRPr="00B6552F">
          <w:rPr>
            <w:rStyle w:val="Hyperlink"/>
          </w:rPr>
          <w:t>www.jntv.lv</w:t>
        </w:r>
      </w:hyperlink>
    </w:p>
    <w:p w14:paraId="61373A52" w14:textId="77777777" w:rsidR="007368A9" w:rsidRPr="003A3994" w:rsidRDefault="007368A9">
      <w:pPr>
        <w:jc w:val="center"/>
      </w:pPr>
      <w:r w:rsidRPr="003A3994">
        <w:t>Direktore Irma SĒRMŪKSLE</w:t>
      </w:r>
    </w:p>
    <w:p w14:paraId="1EC5369B" w14:textId="77777777" w:rsidR="007368A9" w:rsidRPr="003A3994" w:rsidRDefault="007368A9">
      <w:pPr>
        <w:jc w:val="center"/>
      </w:pPr>
    </w:p>
    <w:p w14:paraId="0ECC917B" w14:textId="77777777" w:rsidR="007368A9" w:rsidRPr="003A3994" w:rsidRDefault="007368A9">
      <w:pPr>
        <w:jc w:val="center"/>
      </w:pPr>
    </w:p>
    <w:p w14:paraId="58F5E5DD" w14:textId="77777777" w:rsidR="007368A9" w:rsidRPr="003A3994" w:rsidRDefault="007368A9">
      <w:pPr>
        <w:jc w:val="center"/>
      </w:pPr>
    </w:p>
    <w:p w14:paraId="6C802261" w14:textId="77777777" w:rsidR="007368A9" w:rsidRPr="003A3994" w:rsidRDefault="007368A9">
      <w:pPr>
        <w:jc w:val="center"/>
      </w:pPr>
    </w:p>
    <w:p w14:paraId="0AB3CDF1" w14:textId="77777777" w:rsidR="007368A9" w:rsidRPr="003A3994" w:rsidRDefault="007368A9">
      <w:pPr>
        <w:jc w:val="center"/>
      </w:pPr>
    </w:p>
    <w:p w14:paraId="2EF03CD7" w14:textId="77777777" w:rsidR="007368A9" w:rsidRPr="003A3994" w:rsidRDefault="007368A9">
      <w:pPr>
        <w:jc w:val="center"/>
        <w:rPr>
          <w:b/>
          <w:sz w:val="56"/>
          <w:szCs w:val="56"/>
        </w:rPr>
      </w:pPr>
      <w:r w:rsidRPr="003A3994">
        <w:rPr>
          <w:b/>
          <w:sz w:val="56"/>
          <w:szCs w:val="56"/>
        </w:rPr>
        <w:t>ATTĪSTĪBAS PLĀNS</w:t>
      </w:r>
    </w:p>
    <w:p w14:paraId="515AD6FA" w14:textId="77777777" w:rsidR="007368A9" w:rsidRPr="003A3994" w:rsidRDefault="007368A9">
      <w:pPr>
        <w:jc w:val="center"/>
        <w:rPr>
          <w:b/>
          <w:sz w:val="20"/>
          <w:szCs w:val="20"/>
        </w:rPr>
      </w:pPr>
    </w:p>
    <w:p w14:paraId="24F60A9D" w14:textId="5708F7EC" w:rsidR="007368A9" w:rsidRPr="003A3994" w:rsidRDefault="00503020">
      <w:pPr>
        <w:jc w:val="center"/>
        <w:rPr>
          <w:sz w:val="36"/>
          <w:szCs w:val="36"/>
        </w:rPr>
      </w:pPr>
      <w:r>
        <w:rPr>
          <w:sz w:val="36"/>
          <w:szCs w:val="36"/>
        </w:rPr>
        <w:t xml:space="preserve">no 2023./2024. m. g. </w:t>
      </w:r>
      <w:r w:rsidR="0058153A" w:rsidRPr="0058153A">
        <w:rPr>
          <w:i/>
          <w:sz w:val="36"/>
          <w:szCs w:val="36"/>
        </w:rPr>
        <w:t>–</w:t>
      </w:r>
      <w:r>
        <w:rPr>
          <w:sz w:val="36"/>
          <w:szCs w:val="36"/>
        </w:rPr>
        <w:t xml:space="preserve"> 2025./2026</w:t>
      </w:r>
      <w:r w:rsidR="009F0021" w:rsidRPr="003A3994">
        <w:rPr>
          <w:sz w:val="36"/>
          <w:szCs w:val="36"/>
        </w:rPr>
        <w:t>. m.</w:t>
      </w:r>
      <w:r w:rsidR="007368A9" w:rsidRPr="003A3994">
        <w:rPr>
          <w:sz w:val="36"/>
          <w:szCs w:val="36"/>
        </w:rPr>
        <w:t>g.</w:t>
      </w:r>
    </w:p>
    <w:p w14:paraId="0E02020E" w14:textId="77777777" w:rsidR="007368A9" w:rsidRPr="003A3994" w:rsidRDefault="007368A9">
      <w:pPr>
        <w:jc w:val="center"/>
        <w:rPr>
          <w:b/>
        </w:rPr>
      </w:pPr>
    </w:p>
    <w:p w14:paraId="7E157E77" w14:textId="77777777" w:rsidR="004709EC" w:rsidRPr="003A3994" w:rsidRDefault="004709EC">
      <w:pPr>
        <w:jc w:val="center"/>
        <w:rPr>
          <w:b/>
        </w:rPr>
      </w:pPr>
    </w:p>
    <w:p w14:paraId="19A1A1F4" w14:textId="77777777" w:rsidR="004709EC" w:rsidRPr="003A3994" w:rsidRDefault="004709EC">
      <w:pPr>
        <w:jc w:val="center"/>
        <w:rPr>
          <w:b/>
        </w:rPr>
      </w:pPr>
    </w:p>
    <w:p w14:paraId="68CED7E4" w14:textId="77777777" w:rsidR="004709EC" w:rsidRPr="003A3994" w:rsidRDefault="004709EC">
      <w:pPr>
        <w:jc w:val="center"/>
        <w:rPr>
          <w:b/>
        </w:rPr>
      </w:pPr>
    </w:p>
    <w:p w14:paraId="623D4641" w14:textId="77777777" w:rsidR="004709EC" w:rsidRPr="003A3994" w:rsidRDefault="004709EC">
      <w:pPr>
        <w:jc w:val="center"/>
        <w:rPr>
          <w:b/>
        </w:rPr>
      </w:pPr>
    </w:p>
    <w:p w14:paraId="7EC26AD4" w14:textId="77777777" w:rsidR="007368A9" w:rsidRPr="003A3994" w:rsidRDefault="007368A9">
      <w:pPr>
        <w:jc w:val="center"/>
      </w:pPr>
    </w:p>
    <w:p w14:paraId="038940DA" w14:textId="77777777" w:rsidR="007368A9" w:rsidRPr="003A3994" w:rsidRDefault="007368A9">
      <w:pPr>
        <w:jc w:val="center"/>
      </w:pPr>
    </w:p>
    <w:p w14:paraId="4389AC29" w14:textId="77777777" w:rsidR="007368A9" w:rsidRPr="003A3994" w:rsidRDefault="007368A9">
      <w:pPr>
        <w:jc w:val="center"/>
      </w:pPr>
    </w:p>
    <w:p w14:paraId="139E66E1" w14:textId="77777777" w:rsidR="007368A9" w:rsidRPr="003A3994" w:rsidRDefault="007368A9">
      <w:pPr>
        <w:jc w:val="center"/>
      </w:pPr>
    </w:p>
    <w:p w14:paraId="3EDD923E" w14:textId="77777777" w:rsidR="007368A9" w:rsidRPr="003A3994" w:rsidRDefault="007368A9">
      <w:pPr>
        <w:jc w:val="center"/>
      </w:pPr>
    </w:p>
    <w:p w14:paraId="55401975" w14:textId="77777777" w:rsidR="007368A9" w:rsidRPr="003A3994" w:rsidRDefault="007368A9">
      <w:pPr>
        <w:jc w:val="center"/>
      </w:pPr>
    </w:p>
    <w:p w14:paraId="171D7B8B" w14:textId="77777777" w:rsidR="007368A9" w:rsidRPr="000E49E4" w:rsidRDefault="00503020">
      <w:pPr>
        <w:jc w:val="center"/>
        <w:rPr>
          <w:sz w:val="28"/>
          <w:szCs w:val="28"/>
        </w:rPr>
      </w:pPr>
      <w:r>
        <w:rPr>
          <w:sz w:val="28"/>
          <w:szCs w:val="28"/>
        </w:rPr>
        <w:t>Jelgava, 2023</w:t>
      </w:r>
    </w:p>
    <w:p w14:paraId="61193566" w14:textId="77777777" w:rsidR="00A04355" w:rsidRDefault="00A04355">
      <w:pPr>
        <w:rPr>
          <w:b/>
          <w:sz w:val="32"/>
          <w:szCs w:val="32"/>
        </w:rPr>
        <w:sectPr w:rsidR="00A04355" w:rsidSect="002E097B">
          <w:pgSz w:w="11906" w:h="16838" w:code="9"/>
          <w:pgMar w:top="1134" w:right="1134" w:bottom="709" w:left="1843" w:header="567" w:footer="78" w:gutter="0"/>
          <w:pgNumType w:chapStyle="2"/>
          <w:cols w:space="708"/>
          <w:docGrid w:linePitch="360"/>
        </w:sectPr>
      </w:pPr>
    </w:p>
    <w:p w14:paraId="5E5FFC11" w14:textId="722438E6" w:rsidR="000C0A73" w:rsidRPr="00C84CE0" w:rsidRDefault="000C0A73" w:rsidP="000C0A73">
      <w:pPr>
        <w:jc w:val="center"/>
        <w:rPr>
          <w:b/>
          <w:i/>
          <w:iCs/>
          <w:sz w:val="28"/>
          <w:szCs w:val="28"/>
        </w:rPr>
      </w:pPr>
      <w:r w:rsidRPr="00C84CE0">
        <w:rPr>
          <w:b/>
          <w:i/>
          <w:iCs/>
          <w:sz w:val="28"/>
          <w:szCs w:val="28"/>
        </w:rPr>
        <w:lastRenderedPageBreak/>
        <w:t xml:space="preserve"> Stratēģiskās attīstības ietvars</w:t>
      </w:r>
    </w:p>
    <w:p w14:paraId="235602F3" w14:textId="77777777" w:rsidR="000C0A73" w:rsidRPr="00C84CE0" w:rsidRDefault="000C0A73" w:rsidP="000C0A73">
      <w:pPr>
        <w:jc w:val="center"/>
        <w:rPr>
          <w:b/>
          <w:i/>
          <w:iCs/>
          <w:sz w:val="28"/>
          <w:szCs w:val="28"/>
        </w:rPr>
      </w:pPr>
    </w:p>
    <w:p w14:paraId="35BBF7E6" w14:textId="2AA19406" w:rsidR="000C0A73" w:rsidRPr="00C84CE0" w:rsidRDefault="000C0A73" w:rsidP="000C0A73">
      <w:pPr>
        <w:ind w:firstLine="720"/>
        <w:jc w:val="both"/>
        <w:rPr>
          <w:i/>
          <w:iCs/>
        </w:rPr>
      </w:pPr>
      <w:r w:rsidRPr="00C84CE0">
        <w:rPr>
          <w:i/>
          <w:iCs/>
        </w:rPr>
        <w:t xml:space="preserve">Jelgavas novada </w:t>
      </w:r>
      <w:r w:rsidR="009167DC" w:rsidRPr="00C84CE0">
        <w:rPr>
          <w:i/>
          <w:iCs/>
        </w:rPr>
        <w:t xml:space="preserve">Tālmācības vidusskolas </w:t>
      </w:r>
      <w:r w:rsidRPr="00C84CE0">
        <w:rPr>
          <w:i/>
          <w:iCs/>
        </w:rPr>
        <w:t>attīstības plāna 202</w:t>
      </w:r>
      <w:r w:rsidR="009167DC" w:rsidRPr="00C84CE0">
        <w:rPr>
          <w:i/>
          <w:iCs/>
        </w:rPr>
        <w:t>3</w:t>
      </w:r>
      <w:r w:rsidRPr="00C84CE0">
        <w:rPr>
          <w:i/>
          <w:iCs/>
        </w:rPr>
        <w:t>. – 202</w:t>
      </w:r>
      <w:r w:rsidR="009167DC" w:rsidRPr="00C84CE0">
        <w:rPr>
          <w:i/>
          <w:iCs/>
        </w:rPr>
        <w:t>6</w:t>
      </w:r>
      <w:r w:rsidRPr="00C84CE0">
        <w:rPr>
          <w:i/>
          <w:iCs/>
        </w:rPr>
        <w:t xml:space="preserve">. gadam izstrādē ievēroti nacionāla un reģionāla mēroga izglītības nozares attīstības plānošanas dokumenti un tajos izvirzītās prioritātes: </w:t>
      </w:r>
    </w:p>
    <w:p w14:paraId="0722014F" w14:textId="77777777" w:rsidR="000C0A73" w:rsidRPr="00C84CE0" w:rsidRDefault="000C0A73" w:rsidP="000C0A73">
      <w:pPr>
        <w:ind w:left="720"/>
        <w:jc w:val="both"/>
        <w:rPr>
          <w:i/>
          <w:iCs/>
        </w:rPr>
      </w:pPr>
      <w:r w:rsidRPr="00C84CE0">
        <w:rPr>
          <w:i/>
          <w:iCs/>
        </w:rPr>
        <w:t>1.1. Latvijas ilgtspējīgas attīstības stratēģija līdz 2030. gadam:</w:t>
      </w:r>
    </w:p>
    <w:p w14:paraId="3E98E381" w14:textId="77777777" w:rsidR="000C0A73" w:rsidRPr="00C84CE0" w:rsidRDefault="000C0A73" w:rsidP="000C0A73">
      <w:pPr>
        <w:pStyle w:val="ListParagraph"/>
        <w:numPr>
          <w:ilvl w:val="0"/>
          <w:numId w:val="9"/>
        </w:numPr>
        <w:spacing w:after="0" w:line="259" w:lineRule="auto"/>
        <w:jc w:val="both"/>
        <w:rPr>
          <w:rFonts w:ascii="Times New Roman" w:hAnsi="Times New Roman"/>
          <w:i/>
          <w:iCs/>
          <w:sz w:val="24"/>
          <w:szCs w:val="24"/>
        </w:rPr>
      </w:pPr>
      <w:r w:rsidRPr="00C84CE0">
        <w:rPr>
          <w:rFonts w:ascii="Times New Roman" w:hAnsi="Times New Roman"/>
          <w:i/>
          <w:iCs/>
          <w:sz w:val="24"/>
          <w:szCs w:val="24"/>
        </w:rPr>
        <w:t>izglītības pieejamība un pārmaiņas izglītības procesa organizācijā;</w:t>
      </w:r>
    </w:p>
    <w:p w14:paraId="1EA70391" w14:textId="00166059" w:rsidR="000C0A73" w:rsidRPr="00C84CE0" w:rsidRDefault="000C0A73" w:rsidP="00854CEB">
      <w:pPr>
        <w:pStyle w:val="ListParagraph"/>
        <w:numPr>
          <w:ilvl w:val="0"/>
          <w:numId w:val="9"/>
        </w:numPr>
        <w:spacing w:after="0" w:line="259" w:lineRule="auto"/>
        <w:jc w:val="both"/>
        <w:rPr>
          <w:rFonts w:ascii="Times New Roman" w:hAnsi="Times New Roman"/>
          <w:i/>
          <w:iCs/>
          <w:sz w:val="24"/>
          <w:szCs w:val="24"/>
        </w:rPr>
      </w:pPr>
      <w:r w:rsidRPr="00C84CE0">
        <w:rPr>
          <w:rFonts w:ascii="Times New Roman" w:hAnsi="Times New Roman"/>
          <w:i/>
          <w:iCs/>
          <w:sz w:val="24"/>
          <w:szCs w:val="24"/>
        </w:rPr>
        <w:t>skola kā sociālā tīklojuma centrs;</w:t>
      </w:r>
    </w:p>
    <w:p w14:paraId="08408D8C" w14:textId="77777777" w:rsidR="000C0A73" w:rsidRPr="00C84CE0" w:rsidRDefault="000C0A73" w:rsidP="000C0A73">
      <w:pPr>
        <w:pStyle w:val="ListParagraph"/>
        <w:numPr>
          <w:ilvl w:val="0"/>
          <w:numId w:val="9"/>
        </w:numPr>
        <w:spacing w:after="0" w:line="259" w:lineRule="auto"/>
        <w:jc w:val="both"/>
        <w:rPr>
          <w:rFonts w:ascii="Times New Roman" w:hAnsi="Times New Roman"/>
          <w:i/>
          <w:iCs/>
          <w:sz w:val="24"/>
          <w:szCs w:val="24"/>
        </w:rPr>
      </w:pPr>
      <w:r w:rsidRPr="00C84CE0">
        <w:rPr>
          <w:rFonts w:ascii="Times New Roman" w:hAnsi="Times New Roman"/>
          <w:i/>
          <w:iCs/>
          <w:sz w:val="24"/>
          <w:szCs w:val="24"/>
        </w:rPr>
        <w:t>e-skola un IT izmantošana;</w:t>
      </w:r>
    </w:p>
    <w:p w14:paraId="2F82EC5B" w14:textId="77777777" w:rsidR="000C0A73" w:rsidRPr="00C84CE0" w:rsidRDefault="000C0A73" w:rsidP="000C0A73">
      <w:pPr>
        <w:pStyle w:val="ListParagraph"/>
        <w:numPr>
          <w:ilvl w:val="0"/>
          <w:numId w:val="9"/>
        </w:numPr>
        <w:spacing w:after="0" w:line="259" w:lineRule="auto"/>
        <w:jc w:val="both"/>
        <w:rPr>
          <w:rFonts w:ascii="Times New Roman" w:hAnsi="Times New Roman"/>
          <w:i/>
          <w:iCs/>
          <w:sz w:val="24"/>
          <w:szCs w:val="24"/>
        </w:rPr>
      </w:pPr>
      <w:r w:rsidRPr="00C84CE0">
        <w:rPr>
          <w:rFonts w:ascii="Times New Roman" w:hAnsi="Times New Roman"/>
          <w:i/>
          <w:iCs/>
          <w:sz w:val="24"/>
          <w:szCs w:val="24"/>
        </w:rPr>
        <w:t>izglītošanās mūža garumā.</w:t>
      </w:r>
    </w:p>
    <w:p w14:paraId="4CB23740" w14:textId="07B189A5" w:rsidR="000C0A73" w:rsidRPr="00C84CE0" w:rsidRDefault="000C0A73" w:rsidP="000C0A73">
      <w:pPr>
        <w:ind w:left="720"/>
        <w:jc w:val="both"/>
        <w:rPr>
          <w:i/>
          <w:iCs/>
        </w:rPr>
      </w:pPr>
      <w:r w:rsidRPr="00C84CE0">
        <w:rPr>
          <w:i/>
          <w:iCs/>
        </w:rPr>
        <w:t xml:space="preserve">1.2. Latvijas Nacionālais attīstības plāns 2021. </w:t>
      </w:r>
      <w:r w:rsidR="0058153A" w:rsidRPr="00C84CE0">
        <w:rPr>
          <w:i/>
          <w:iCs/>
        </w:rPr>
        <w:t>–</w:t>
      </w:r>
      <w:r w:rsidRPr="00C84CE0">
        <w:rPr>
          <w:i/>
          <w:iCs/>
        </w:rPr>
        <w:t xml:space="preserve"> 2027. gadam:</w:t>
      </w:r>
    </w:p>
    <w:p w14:paraId="6BFE6412" w14:textId="77777777" w:rsidR="000C0A73" w:rsidRPr="00C84CE0" w:rsidRDefault="000C0A73" w:rsidP="000C0A73">
      <w:pPr>
        <w:numPr>
          <w:ilvl w:val="0"/>
          <w:numId w:val="10"/>
        </w:numPr>
        <w:spacing w:line="276" w:lineRule="auto"/>
        <w:jc w:val="both"/>
        <w:rPr>
          <w:i/>
          <w:iCs/>
        </w:rPr>
      </w:pPr>
      <w:r w:rsidRPr="00C84CE0">
        <w:rPr>
          <w:i/>
          <w:iCs/>
        </w:rPr>
        <w:t>kvalitatīva, pieejama, iekļaujoša izglītība.</w:t>
      </w:r>
    </w:p>
    <w:p w14:paraId="1951EDDE" w14:textId="3A917631" w:rsidR="000C0A73" w:rsidRPr="00C84CE0" w:rsidRDefault="000C0A73" w:rsidP="000C0A73">
      <w:pPr>
        <w:ind w:left="720"/>
        <w:jc w:val="both"/>
        <w:rPr>
          <w:i/>
          <w:iCs/>
        </w:rPr>
      </w:pPr>
      <w:r w:rsidRPr="00C84CE0">
        <w:rPr>
          <w:i/>
          <w:iCs/>
        </w:rPr>
        <w:t xml:space="preserve">1.3. Izglītības attīstības pamatnostādnes 2021. </w:t>
      </w:r>
      <w:r w:rsidR="0058153A" w:rsidRPr="00C84CE0">
        <w:rPr>
          <w:i/>
          <w:iCs/>
        </w:rPr>
        <w:t>–</w:t>
      </w:r>
      <w:r w:rsidRPr="00C84CE0">
        <w:rPr>
          <w:i/>
          <w:iCs/>
        </w:rPr>
        <w:t xml:space="preserve"> 2027. gadam “Nākotnes prasmes nākotnes sabiedrībai”:</w:t>
      </w:r>
    </w:p>
    <w:p w14:paraId="00A9AA3A" w14:textId="77777777" w:rsidR="000C0A73" w:rsidRPr="00C84CE0" w:rsidRDefault="000C0A73" w:rsidP="000C0A73">
      <w:pPr>
        <w:pStyle w:val="ListParagraph"/>
        <w:numPr>
          <w:ilvl w:val="0"/>
          <w:numId w:val="10"/>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mūsdienīgs, kvalitatīvs un uz darba tirgū augsti novērtētu prasmju attīstīšanu orientēts izglītības piedāvājums;</w:t>
      </w:r>
    </w:p>
    <w:p w14:paraId="07F43409" w14:textId="77777777" w:rsidR="000C0A73" w:rsidRPr="00C84CE0" w:rsidRDefault="000C0A73" w:rsidP="000C0A73">
      <w:pPr>
        <w:pStyle w:val="ListParagraph"/>
        <w:numPr>
          <w:ilvl w:val="0"/>
          <w:numId w:val="10"/>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atbalsts ikviena izaugsmei;</w:t>
      </w:r>
    </w:p>
    <w:p w14:paraId="5CF2AC9D" w14:textId="77777777" w:rsidR="000C0A73" w:rsidRPr="00C84CE0" w:rsidRDefault="000C0A73" w:rsidP="000C0A73">
      <w:pPr>
        <w:ind w:left="720"/>
        <w:jc w:val="both"/>
        <w:rPr>
          <w:i/>
          <w:iCs/>
        </w:rPr>
      </w:pPr>
      <w:r w:rsidRPr="00C84CE0">
        <w:rPr>
          <w:i/>
          <w:iCs/>
        </w:rPr>
        <w:t xml:space="preserve">1.4.  Zemgales plānošanas reģiona attīstības programma 2021. – 2027. gadam: </w:t>
      </w:r>
    </w:p>
    <w:p w14:paraId="64D4FD04" w14:textId="77777777" w:rsidR="000C0A73" w:rsidRPr="00C84CE0" w:rsidRDefault="000C0A73" w:rsidP="000C0A73">
      <w:pPr>
        <w:pStyle w:val="ListParagraph"/>
        <w:numPr>
          <w:ilvl w:val="0"/>
          <w:numId w:val="11"/>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modernas, inovatīvas izglītības vides attīstība;</w:t>
      </w:r>
    </w:p>
    <w:p w14:paraId="59FB7791" w14:textId="77777777" w:rsidR="000C0A73" w:rsidRPr="00C84CE0" w:rsidRDefault="000C0A73" w:rsidP="000C0A73">
      <w:pPr>
        <w:pStyle w:val="ListParagraph"/>
        <w:numPr>
          <w:ilvl w:val="0"/>
          <w:numId w:val="11"/>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izglītības procesa individualizācija un starpnozaru sadarbība izglītības izcilībai, izglītojamo inovācijas, tehnoloģiju prasmju un radošumu attīstībai;</w:t>
      </w:r>
    </w:p>
    <w:p w14:paraId="1F26CBD8" w14:textId="77777777" w:rsidR="000C0A73" w:rsidRPr="00C84CE0" w:rsidRDefault="000C0A73" w:rsidP="000C0A73">
      <w:pPr>
        <w:pStyle w:val="ListParagraph"/>
        <w:numPr>
          <w:ilvl w:val="0"/>
          <w:numId w:val="11"/>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vienlīdzīgas izglītības iespējas visiem;</w:t>
      </w:r>
    </w:p>
    <w:p w14:paraId="2E66F2F7" w14:textId="77777777" w:rsidR="000C0A73" w:rsidRPr="00C84CE0" w:rsidRDefault="000C0A73" w:rsidP="000C0A73">
      <w:pPr>
        <w:pStyle w:val="ListParagraph"/>
        <w:numPr>
          <w:ilvl w:val="0"/>
          <w:numId w:val="11"/>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mūžizglītības kultūras veicināšana nodarbinātībai un iedzīvotāju dzīves kvalitātes nodrošināšana;</w:t>
      </w:r>
    </w:p>
    <w:p w14:paraId="5C3F0F3E" w14:textId="77777777" w:rsidR="000C0A73" w:rsidRPr="00C84CE0" w:rsidRDefault="000C0A73" w:rsidP="000C0A73">
      <w:pPr>
        <w:ind w:left="720"/>
        <w:jc w:val="both"/>
        <w:rPr>
          <w:i/>
          <w:iCs/>
        </w:rPr>
      </w:pPr>
      <w:r w:rsidRPr="00C84CE0">
        <w:rPr>
          <w:i/>
          <w:iCs/>
        </w:rPr>
        <w:t xml:space="preserve">1.5. Jelgavas </w:t>
      </w:r>
      <w:proofErr w:type="spellStart"/>
      <w:r w:rsidRPr="00C84CE0">
        <w:rPr>
          <w:i/>
          <w:iCs/>
        </w:rPr>
        <w:t>valstspilsētas</w:t>
      </w:r>
      <w:proofErr w:type="spellEnd"/>
      <w:r w:rsidRPr="00C84CE0">
        <w:rPr>
          <w:i/>
          <w:iCs/>
        </w:rPr>
        <w:t xml:space="preserve"> un Jelgavas novada attīstības programma 2023. – 2029. gadam Stratēģiskā daļa: </w:t>
      </w:r>
    </w:p>
    <w:p w14:paraId="7A389C61" w14:textId="77777777" w:rsidR="000C0A73" w:rsidRPr="00C84CE0" w:rsidRDefault="000C0A73" w:rsidP="000C0A73">
      <w:pPr>
        <w:pStyle w:val="ListParagraph"/>
        <w:numPr>
          <w:ilvl w:val="0"/>
          <w:numId w:val="12"/>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izveidot vienotu, resursu efektīvu izglītības iestāžu tīklu;</w:t>
      </w:r>
    </w:p>
    <w:p w14:paraId="68D433CA" w14:textId="77777777" w:rsidR="000C0A73" w:rsidRPr="00C84CE0" w:rsidRDefault="000C0A73" w:rsidP="000C0A73">
      <w:pPr>
        <w:pStyle w:val="ListParagraph"/>
        <w:numPr>
          <w:ilvl w:val="0"/>
          <w:numId w:val="12"/>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sekmēt kvalitatīvu, mūsdienīgu, daudzveidīgu un iekļaujošu izglītību atbilstoši tautsaimniecības vajadzībām;</w:t>
      </w:r>
    </w:p>
    <w:p w14:paraId="2FD3C4A5" w14:textId="77777777" w:rsidR="000C0A73" w:rsidRPr="00C84CE0" w:rsidRDefault="000C0A73" w:rsidP="000C0A73">
      <w:pPr>
        <w:pStyle w:val="ListParagraph"/>
        <w:numPr>
          <w:ilvl w:val="0"/>
          <w:numId w:val="12"/>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pilnveidot motivācijas programmu jauno pedagogu piesaistei un esošo motivācijai;</w:t>
      </w:r>
    </w:p>
    <w:p w14:paraId="6A2BB5DF" w14:textId="77777777" w:rsidR="000C0A73" w:rsidRPr="00C84CE0" w:rsidRDefault="000C0A73" w:rsidP="000C0A73">
      <w:pPr>
        <w:pStyle w:val="ListParagraph"/>
        <w:numPr>
          <w:ilvl w:val="0"/>
          <w:numId w:val="12"/>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veicināt pieaugušo izglītību dzīves kvalitātes un nodarbinātības sekmēšanai;</w:t>
      </w:r>
    </w:p>
    <w:p w14:paraId="29ED143D" w14:textId="77777777" w:rsidR="000C0A73" w:rsidRPr="00C84CE0" w:rsidRDefault="000C0A73" w:rsidP="000C0A73">
      <w:pPr>
        <w:pStyle w:val="ListParagraph"/>
        <w:numPr>
          <w:ilvl w:val="0"/>
          <w:numId w:val="12"/>
        </w:numPr>
        <w:spacing w:after="0" w:line="259" w:lineRule="auto"/>
        <w:ind w:left="1434" w:hanging="357"/>
        <w:jc w:val="both"/>
        <w:rPr>
          <w:rFonts w:ascii="Times New Roman" w:hAnsi="Times New Roman"/>
          <w:i/>
          <w:iCs/>
          <w:sz w:val="24"/>
          <w:szCs w:val="24"/>
        </w:rPr>
      </w:pPr>
      <w:r w:rsidRPr="00C84CE0">
        <w:rPr>
          <w:rFonts w:ascii="Times New Roman" w:hAnsi="Times New Roman"/>
          <w:i/>
          <w:iCs/>
          <w:sz w:val="24"/>
          <w:szCs w:val="24"/>
        </w:rPr>
        <w:t>veicināt veselīgu dzīvesveidu;</w:t>
      </w:r>
    </w:p>
    <w:p w14:paraId="584ACFCA" w14:textId="33CACE89" w:rsidR="000C0A73" w:rsidRPr="00C84CE0" w:rsidRDefault="000C0A73" w:rsidP="000C0A73">
      <w:pPr>
        <w:ind w:left="720"/>
        <w:jc w:val="both"/>
        <w:rPr>
          <w:i/>
          <w:iCs/>
        </w:rPr>
      </w:pPr>
      <w:r w:rsidRPr="00C84CE0">
        <w:rPr>
          <w:i/>
          <w:iCs/>
        </w:rPr>
        <w:t xml:space="preserve">1.6. Jelgavas novada izglītības ekosistēmas attīstības stratēģija 2024. </w:t>
      </w:r>
      <w:r w:rsidR="0058153A" w:rsidRPr="00C84CE0">
        <w:rPr>
          <w:i/>
          <w:iCs/>
        </w:rPr>
        <w:t>–</w:t>
      </w:r>
      <w:r w:rsidRPr="00C84CE0">
        <w:rPr>
          <w:i/>
          <w:iCs/>
        </w:rPr>
        <w:t xml:space="preserve"> 2029. gadam:</w:t>
      </w:r>
    </w:p>
    <w:p w14:paraId="49125285" w14:textId="77777777" w:rsidR="000C0A73" w:rsidRPr="00C84CE0" w:rsidRDefault="000C0A73" w:rsidP="000C0A73">
      <w:pPr>
        <w:numPr>
          <w:ilvl w:val="0"/>
          <w:numId w:val="13"/>
        </w:numPr>
        <w:spacing w:line="276" w:lineRule="auto"/>
        <w:jc w:val="both"/>
        <w:rPr>
          <w:i/>
          <w:iCs/>
        </w:rPr>
      </w:pPr>
      <w:r w:rsidRPr="00C84CE0">
        <w:rPr>
          <w:i/>
          <w:iCs/>
        </w:rPr>
        <w:t xml:space="preserve">priekšlaicīgas mācību pamešanas risku mazināšana; </w:t>
      </w:r>
    </w:p>
    <w:p w14:paraId="5EF4A5DC" w14:textId="77777777" w:rsidR="000C0A73" w:rsidRPr="00C84CE0" w:rsidRDefault="000C0A73" w:rsidP="000C0A73">
      <w:pPr>
        <w:numPr>
          <w:ilvl w:val="0"/>
          <w:numId w:val="13"/>
        </w:numPr>
        <w:spacing w:line="276" w:lineRule="auto"/>
        <w:jc w:val="both"/>
        <w:rPr>
          <w:i/>
          <w:iCs/>
        </w:rPr>
      </w:pPr>
      <w:r w:rsidRPr="00C84CE0">
        <w:rPr>
          <w:i/>
          <w:iCs/>
        </w:rPr>
        <w:t xml:space="preserve">STEAM ekosistēmas attīstība; </w:t>
      </w:r>
    </w:p>
    <w:p w14:paraId="6A8BD830" w14:textId="77777777" w:rsidR="000C0A73" w:rsidRPr="00C84CE0" w:rsidRDefault="000C0A73" w:rsidP="000C0A73">
      <w:pPr>
        <w:numPr>
          <w:ilvl w:val="0"/>
          <w:numId w:val="13"/>
        </w:numPr>
        <w:spacing w:line="276" w:lineRule="auto"/>
        <w:jc w:val="both"/>
        <w:rPr>
          <w:i/>
          <w:iCs/>
        </w:rPr>
      </w:pPr>
      <w:r w:rsidRPr="00C84CE0">
        <w:rPr>
          <w:i/>
          <w:iCs/>
        </w:rPr>
        <w:t xml:space="preserve">izglītības iestāžu tīkla attīstība; </w:t>
      </w:r>
    </w:p>
    <w:p w14:paraId="11F19F87" w14:textId="77777777" w:rsidR="000C0A73" w:rsidRPr="00C84CE0" w:rsidRDefault="000C0A73" w:rsidP="000C0A73">
      <w:pPr>
        <w:numPr>
          <w:ilvl w:val="0"/>
          <w:numId w:val="13"/>
        </w:numPr>
        <w:spacing w:line="276" w:lineRule="auto"/>
        <w:jc w:val="both"/>
        <w:rPr>
          <w:i/>
          <w:iCs/>
        </w:rPr>
      </w:pPr>
      <w:r w:rsidRPr="00C84CE0">
        <w:rPr>
          <w:i/>
          <w:iCs/>
        </w:rPr>
        <w:t xml:space="preserve">jaunatnes politikas attīstība. </w:t>
      </w:r>
    </w:p>
    <w:p w14:paraId="0536DBAD" w14:textId="7D81BBB5" w:rsidR="000046C7" w:rsidRPr="00C84CE0" w:rsidRDefault="000046C7" w:rsidP="00DC0AB2">
      <w:pPr>
        <w:spacing w:line="276" w:lineRule="auto"/>
        <w:rPr>
          <w:b/>
          <w:i/>
          <w:iCs/>
          <w:sz w:val="32"/>
          <w:szCs w:val="32"/>
        </w:rPr>
      </w:pPr>
    </w:p>
    <w:p w14:paraId="57D0E438" w14:textId="77777777" w:rsidR="00854CEB" w:rsidRPr="00C84CE0" w:rsidRDefault="00854CEB" w:rsidP="00DC0AB2">
      <w:pPr>
        <w:spacing w:line="276" w:lineRule="auto"/>
        <w:rPr>
          <w:b/>
          <w:i/>
          <w:iCs/>
          <w:sz w:val="32"/>
          <w:szCs w:val="32"/>
        </w:rPr>
      </w:pPr>
    </w:p>
    <w:p w14:paraId="5F7910B4" w14:textId="77777777" w:rsidR="00854CEB" w:rsidRPr="00C84CE0" w:rsidRDefault="00854CEB" w:rsidP="00DC0AB2">
      <w:pPr>
        <w:spacing w:line="276" w:lineRule="auto"/>
        <w:rPr>
          <w:b/>
          <w:i/>
          <w:iCs/>
          <w:sz w:val="32"/>
          <w:szCs w:val="32"/>
        </w:rPr>
      </w:pPr>
    </w:p>
    <w:p w14:paraId="00C4EBD0" w14:textId="19645E77" w:rsidR="00C0262D" w:rsidRDefault="00C0262D">
      <w:pPr>
        <w:rPr>
          <w:b/>
          <w:i/>
          <w:iCs/>
          <w:sz w:val="32"/>
          <w:szCs w:val="32"/>
        </w:rPr>
      </w:pPr>
      <w:r>
        <w:rPr>
          <w:b/>
          <w:i/>
          <w:iCs/>
          <w:sz w:val="32"/>
          <w:szCs w:val="32"/>
        </w:rPr>
        <w:br w:type="page"/>
      </w:r>
    </w:p>
    <w:p w14:paraId="3A88CD47" w14:textId="77777777" w:rsidR="00854CEB" w:rsidRPr="00C84CE0" w:rsidRDefault="00854CEB" w:rsidP="00DC0AB2">
      <w:pPr>
        <w:spacing w:line="276" w:lineRule="auto"/>
        <w:rPr>
          <w:b/>
          <w:i/>
          <w:iCs/>
          <w:sz w:val="32"/>
          <w:szCs w:val="32"/>
        </w:rPr>
      </w:pPr>
    </w:p>
    <w:p w14:paraId="2BB9AA60" w14:textId="2200355A" w:rsidR="00854CEB" w:rsidRPr="00C84CE0" w:rsidRDefault="00452C1D" w:rsidP="00854CEB">
      <w:pPr>
        <w:jc w:val="center"/>
        <w:rPr>
          <w:b/>
          <w:i/>
          <w:iCs/>
          <w:sz w:val="28"/>
          <w:szCs w:val="28"/>
        </w:rPr>
      </w:pPr>
      <w:r>
        <w:rPr>
          <w:b/>
          <w:i/>
          <w:iCs/>
          <w:sz w:val="28"/>
          <w:szCs w:val="28"/>
        </w:rPr>
        <w:t xml:space="preserve">Jelgavas novada Tālmācības </w:t>
      </w:r>
      <w:proofErr w:type="spellStart"/>
      <w:r>
        <w:rPr>
          <w:b/>
          <w:i/>
          <w:iCs/>
          <w:sz w:val="28"/>
          <w:szCs w:val="28"/>
        </w:rPr>
        <w:t>vidus</w:t>
      </w:r>
      <w:r w:rsidR="00854CEB" w:rsidRPr="00C84CE0">
        <w:rPr>
          <w:b/>
          <w:i/>
          <w:iCs/>
          <w:sz w:val="28"/>
          <w:szCs w:val="28"/>
        </w:rPr>
        <w:t>kolas</w:t>
      </w:r>
      <w:proofErr w:type="spellEnd"/>
      <w:r w:rsidR="00854CEB" w:rsidRPr="00C84CE0">
        <w:rPr>
          <w:b/>
          <w:i/>
          <w:iCs/>
          <w:sz w:val="28"/>
          <w:szCs w:val="28"/>
        </w:rPr>
        <w:t xml:space="preserve"> vispārīgs raksturojums</w:t>
      </w:r>
    </w:p>
    <w:p w14:paraId="0CC9EB50" w14:textId="77777777" w:rsidR="00854CEB" w:rsidRPr="00C84CE0" w:rsidRDefault="00854CEB" w:rsidP="00854CEB">
      <w:pPr>
        <w:jc w:val="center"/>
        <w:rPr>
          <w:b/>
          <w:i/>
          <w:iCs/>
          <w:sz w:val="28"/>
          <w:szCs w:val="28"/>
        </w:rPr>
      </w:pPr>
    </w:p>
    <w:p w14:paraId="395505A6" w14:textId="0D79244E" w:rsidR="00854CEB" w:rsidRPr="00C84CE0" w:rsidRDefault="00854CEB" w:rsidP="00854CEB">
      <w:pPr>
        <w:ind w:firstLine="720"/>
        <w:jc w:val="both"/>
        <w:rPr>
          <w:i/>
          <w:iCs/>
        </w:rPr>
      </w:pPr>
      <w:r w:rsidRPr="00C84CE0">
        <w:rPr>
          <w:i/>
          <w:iCs/>
        </w:rPr>
        <w:t xml:space="preserve">Jelgavas novada Tālmācības </w:t>
      </w:r>
      <w:proofErr w:type="spellStart"/>
      <w:r w:rsidRPr="00C84CE0">
        <w:rPr>
          <w:i/>
          <w:iCs/>
        </w:rPr>
        <w:t>vdusskola</w:t>
      </w:r>
      <w:proofErr w:type="spellEnd"/>
      <w:r w:rsidRPr="00C84CE0">
        <w:rPr>
          <w:i/>
          <w:iCs/>
        </w:rPr>
        <w:t xml:space="preserve"> (turpmāk </w:t>
      </w:r>
      <w:r w:rsidR="0058153A" w:rsidRPr="00C84CE0">
        <w:rPr>
          <w:i/>
          <w:iCs/>
        </w:rPr>
        <w:t>–</w:t>
      </w:r>
      <w:r w:rsidR="0058153A">
        <w:rPr>
          <w:i/>
          <w:iCs/>
        </w:rPr>
        <w:t xml:space="preserve"> </w:t>
      </w:r>
      <w:r w:rsidRPr="00C84CE0">
        <w:rPr>
          <w:i/>
          <w:iCs/>
        </w:rPr>
        <w:t>SKOLA) ir Jelgavas novada pašvaldības dibināta un pakļautībā esoša vispārējās vidējās  izglītības iestāde. SKOLA realizē pamata un vidējās izglītības tālmācības programmas</w:t>
      </w:r>
      <w:r w:rsidR="00A9473B" w:rsidRPr="00C84CE0">
        <w:rPr>
          <w:i/>
          <w:iCs/>
        </w:rPr>
        <w:t xml:space="preserve"> sniedzot pakalpojumu Jelgavas novada un citu pašvaldību </w:t>
      </w:r>
      <w:proofErr w:type="spellStart"/>
      <w:r w:rsidR="00A9473B" w:rsidRPr="00C84CE0">
        <w:rPr>
          <w:i/>
          <w:iCs/>
        </w:rPr>
        <w:t>izglītojamajm</w:t>
      </w:r>
      <w:proofErr w:type="spellEnd"/>
      <w:r w:rsidR="00A9473B" w:rsidRPr="00C84CE0">
        <w:rPr>
          <w:i/>
          <w:iCs/>
        </w:rPr>
        <w:t xml:space="preserve">. </w:t>
      </w:r>
    </w:p>
    <w:p w14:paraId="0B81C2E2" w14:textId="77777777" w:rsidR="00DD3F67" w:rsidRPr="00C84CE0" w:rsidRDefault="00DD3F67" w:rsidP="00854CEB">
      <w:pPr>
        <w:ind w:firstLine="720"/>
        <w:jc w:val="both"/>
        <w:rPr>
          <w:i/>
          <w:iCs/>
        </w:rPr>
      </w:pPr>
    </w:p>
    <w:p w14:paraId="7C5EFE87" w14:textId="77777777" w:rsidR="00854CEB" w:rsidRPr="00C84CE0" w:rsidRDefault="00854CEB" w:rsidP="00854CEB">
      <w:pPr>
        <w:jc w:val="center"/>
        <w:rPr>
          <w:b/>
          <w:i/>
          <w:iCs/>
        </w:rPr>
      </w:pPr>
      <w:r w:rsidRPr="00C84CE0">
        <w:rPr>
          <w:b/>
          <w:i/>
          <w:iCs/>
        </w:rPr>
        <w:t>Izglītojamo skaits un īstenotās izglītības programmas 2024./2025. mācību gadā</w:t>
      </w:r>
    </w:p>
    <w:p w14:paraId="7A721E9F" w14:textId="77777777" w:rsidR="00DD3F67" w:rsidRPr="00C84CE0" w:rsidRDefault="00DD3F67" w:rsidP="00854CEB">
      <w:pPr>
        <w:jc w:val="center"/>
        <w:rPr>
          <w:b/>
          <w:i/>
          <w:iCs/>
        </w:rPr>
      </w:pPr>
    </w:p>
    <w:tbl>
      <w:tblPr>
        <w:tblStyle w:val="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6"/>
        <w:gridCol w:w="1508"/>
        <w:gridCol w:w="1417"/>
        <w:gridCol w:w="1418"/>
        <w:gridCol w:w="1842"/>
      </w:tblGrid>
      <w:tr w:rsidR="00854CEB" w:rsidRPr="00C84CE0" w14:paraId="7E69706C" w14:textId="77777777" w:rsidTr="0058153A">
        <w:trPr>
          <w:trHeight w:val="505"/>
        </w:trPr>
        <w:tc>
          <w:tcPr>
            <w:tcW w:w="3596" w:type="dxa"/>
            <w:vMerge w:val="restart"/>
            <w:tcBorders>
              <w:top w:val="single" w:sz="4" w:space="0" w:color="000000"/>
              <w:left w:val="single" w:sz="4" w:space="0" w:color="000000"/>
              <w:bottom w:val="single" w:sz="4" w:space="0" w:color="000000"/>
              <w:right w:val="single" w:sz="4" w:space="0" w:color="000000"/>
            </w:tcBorders>
            <w:vAlign w:val="center"/>
          </w:tcPr>
          <w:p w14:paraId="635777A7" w14:textId="77777777" w:rsidR="00854CEB" w:rsidRPr="00C84CE0" w:rsidRDefault="00854CEB"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Izglītības programmas nosaukums</w:t>
            </w:r>
          </w:p>
        </w:tc>
        <w:tc>
          <w:tcPr>
            <w:tcW w:w="1508" w:type="dxa"/>
            <w:vMerge w:val="restart"/>
            <w:tcBorders>
              <w:top w:val="single" w:sz="4" w:space="0" w:color="000000"/>
              <w:left w:val="single" w:sz="4" w:space="0" w:color="000000"/>
              <w:right w:val="single" w:sz="4" w:space="0" w:color="000000"/>
            </w:tcBorders>
            <w:vAlign w:val="center"/>
          </w:tcPr>
          <w:p w14:paraId="2D963030" w14:textId="77777777" w:rsidR="00854CEB" w:rsidRPr="00C84CE0" w:rsidRDefault="00854CEB"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Izglītības</w:t>
            </w:r>
          </w:p>
          <w:p w14:paraId="75C37834" w14:textId="77777777" w:rsidR="00854CEB" w:rsidRPr="00C84CE0" w:rsidRDefault="00854CEB"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programmas</w:t>
            </w:r>
          </w:p>
          <w:p w14:paraId="66E749C4" w14:textId="77777777" w:rsidR="00854CEB" w:rsidRPr="00C84CE0" w:rsidRDefault="00854CEB"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kods</w:t>
            </w:r>
          </w:p>
        </w:tc>
        <w:tc>
          <w:tcPr>
            <w:tcW w:w="2835" w:type="dxa"/>
            <w:gridSpan w:val="2"/>
            <w:vMerge w:val="restart"/>
            <w:tcBorders>
              <w:left w:val="single" w:sz="4" w:space="0" w:color="000000"/>
            </w:tcBorders>
            <w:vAlign w:val="center"/>
          </w:tcPr>
          <w:p w14:paraId="5205CD2D" w14:textId="77777777" w:rsidR="00854CEB" w:rsidRPr="00C84CE0" w:rsidRDefault="00854CEB"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 xml:space="preserve">Licence </w:t>
            </w:r>
          </w:p>
        </w:tc>
        <w:tc>
          <w:tcPr>
            <w:tcW w:w="1842" w:type="dxa"/>
            <w:vMerge w:val="restart"/>
            <w:vAlign w:val="center"/>
          </w:tcPr>
          <w:p w14:paraId="439D238B" w14:textId="66C588E6" w:rsidR="00854CEB" w:rsidRPr="00C84CE0" w:rsidRDefault="00854CEB" w:rsidP="0058153A">
            <w:pPr>
              <w:spacing w:after="160" w:line="300" w:lineRule="auto"/>
              <w:jc w:val="center"/>
              <w:rPr>
                <w:rFonts w:ascii="Times New Roman" w:eastAsia="Times New Roman" w:hAnsi="Times New Roman" w:cs="Times New Roman"/>
                <w:i/>
                <w:iCs/>
              </w:rPr>
            </w:pPr>
            <w:r w:rsidRPr="00C84CE0">
              <w:rPr>
                <w:rFonts w:ascii="Times New Roman" w:hAnsi="Times New Roman" w:cs="Times New Roman"/>
                <w:i/>
                <w:iCs/>
              </w:rPr>
              <w:t xml:space="preserve">Izglītojamo skaits, uzsākot 2024./2025. </w:t>
            </w:r>
            <w:proofErr w:type="spellStart"/>
            <w:r w:rsidRPr="00C84CE0">
              <w:rPr>
                <w:rFonts w:ascii="Times New Roman" w:hAnsi="Times New Roman" w:cs="Times New Roman"/>
                <w:i/>
                <w:iCs/>
              </w:rPr>
              <w:t>m.g</w:t>
            </w:r>
            <w:proofErr w:type="spellEnd"/>
            <w:r w:rsidRPr="00C84CE0">
              <w:rPr>
                <w:rFonts w:ascii="Times New Roman" w:hAnsi="Times New Roman" w:cs="Times New Roman"/>
                <w:i/>
                <w:iCs/>
              </w:rPr>
              <w:t>. (01.09.2024.)</w:t>
            </w:r>
          </w:p>
        </w:tc>
      </w:tr>
      <w:tr w:rsidR="00854CEB" w:rsidRPr="00C84CE0" w14:paraId="638AFBEC" w14:textId="77777777" w:rsidTr="0058153A">
        <w:trPr>
          <w:trHeight w:val="445"/>
        </w:trPr>
        <w:tc>
          <w:tcPr>
            <w:tcW w:w="3596" w:type="dxa"/>
            <w:vMerge/>
            <w:tcBorders>
              <w:top w:val="single" w:sz="4" w:space="0" w:color="000000"/>
              <w:left w:val="single" w:sz="4" w:space="0" w:color="000000"/>
              <w:bottom w:val="single" w:sz="4" w:space="0" w:color="000000"/>
              <w:right w:val="single" w:sz="4" w:space="0" w:color="000000"/>
            </w:tcBorders>
            <w:vAlign w:val="center"/>
          </w:tcPr>
          <w:p w14:paraId="2E0AD2C6" w14:textId="77777777" w:rsidR="00854CEB" w:rsidRPr="00C84CE0" w:rsidRDefault="00854CEB" w:rsidP="0058153A">
            <w:pPr>
              <w:widowControl w:val="0"/>
              <w:spacing w:line="240" w:lineRule="auto"/>
              <w:rPr>
                <w:rFonts w:ascii="Times New Roman" w:eastAsia="Times New Roman" w:hAnsi="Times New Roman" w:cs="Times New Roman"/>
                <w:b/>
                <w:i/>
                <w:iCs/>
              </w:rPr>
            </w:pPr>
          </w:p>
        </w:tc>
        <w:tc>
          <w:tcPr>
            <w:tcW w:w="1508" w:type="dxa"/>
            <w:vMerge/>
            <w:tcBorders>
              <w:top w:val="single" w:sz="4" w:space="0" w:color="000000"/>
              <w:left w:val="single" w:sz="4" w:space="0" w:color="000000"/>
              <w:right w:val="single" w:sz="4" w:space="0" w:color="000000"/>
            </w:tcBorders>
            <w:vAlign w:val="center"/>
          </w:tcPr>
          <w:p w14:paraId="7044D35D" w14:textId="77777777" w:rsidR="00854CEB" w:rsidRPr="00C84CE0" w:rsidRDefault="00854CEB" w:rsidP="0058153A">
            <w:pPr>
              <w:widowControl w:val="0"/>
              <w:spacing w:line="240" w:lineRule="auto"/>
              <w:rPr>
                <w:rFonts w:ascii="Times New Roman" w:eastAsia="Times New Roman" w:hAnsi="Times New Roman" w:cs="Times New Roman"/>
                <w:b/>
                <w:i/>
                <w:iCs/>
              </w:rPr>
            </w:pPr>
          </w:p>
        </w:tc>
        <w:tc>
          <w:tcPr>
            <w:tcW w:w="2835" w:type="dxa"/>
            <w:gridSpan w:val="2"/>
            <w:vMerge/>
            <w:tcBorders>
              <w:left w:val="single" w:sz="4" w:space="0" w:color="000000"/>
            </w:tcBorders>
            <w:vAlign w:val="center"/>
          </w:tcPr>
          <w:p w14:paraId="1B6D8408" w14:textId="77777777" w:rsidR="00854CEB" w:rsidRPr="00C84CE0" w:rsidRDefault="00854CEB" w:rsidP="0058153A">
            <w:pPr>
              <w:widowControl w:val="0"/>
              <w:spacing w:line="240" w:lineRule="auto"/>
              <w:rPr>
                <w:rFonts w:ascii="Times New Roman" w:eastAsia="Times New Roman" w:hAnsi="Times New Roman" w:cs="Times New Roman"/>
                <w:b/>
                <w:i/>
                <w:iCs/>
              </w:rPr>
            </w:pPr>
          </w:p>
        </w:tc>
        <w:tc>
          <w:tcPr>
            <w:tcW w:w="1842" w:type="dxa"/>
            <w:vMerge/>
            <w:vAlign w:val="center"/>
          </w:tcPr>
          <w:p w14:paraId="536EFA73" w14:textId="77777777" w:rsidR="00854CEB" w:rsidRPr="00C84CE0" w:rsidRDefault="00854CEB" w:rsidP="0058153A">
            <w:pPr>
              <w:widowControl w:val="0"/>
              <w:spacing w:line="240" w:lineRule="auto"/>
              <w:rPr>
                <w:rFonts w:ascii="Times New Roman" w:eastAsia="Times New Roman" w:hAnsi="Times New Roman" w:cs="Times New Roman"/>
                <w:b/>
                <w:i/>
                <w:iCs/>
              </w:rPr>
            </w:pPr>
          </w:p>
        </w:tc>
      </w:tr>
      <w:tr w:rsidR="00854CEB" w:rsidRPr="00C84CE0" w14:paraId="7466FD86" w14:textId="77777777" w:rsidTr="0058153A">
        <w:trPr>
          <w:trHeight w:val="410"/>
        </w:trPr>
        <w:tc>
          <w:tcPr>
            <w:tcW w:w="3596" w:type="dxa"/>
            <w:vMerge/>
            <w:tcBorders>
              <w:top w:val="single" w:sz="4" w:space="0" w:color="000000"/>
              <w:left w:val="single" w:sz="4" w:space="0" w:color="000000"/>
              <w:bottom w:val="single" w:sz="4" w:space="0" w:color="000000"/>
              <w:right w:val="single" w:sz="4" w:space="0" w:color="000000"/>
            </w:tcBorders>
            <w:vAlign w:val="center"/>
          </w:tcPr>
          <w:p w14:paraId="65EF6705" w14:textId="77777777" w:rsidR="00854CEB" w:rsidRPr="00C84CE0" w:rsidRDefault="00854CEB" w:rsidP="0058153A">
            <w:pPr>
              <w:spacing w:line="240" w:lineRule="auto"/>
              <w:jc w:val="center"/>
              <w:rPr>
                <w:rFonts w:ascii="Times New Roman" w:eastAsia="Times New Roman" w:hAnsi="Times New Roman" w:cs="Times New Roman"/>
                <w:b/>
                <w:i/>
                <w:iCs/>
              </w:rPr>
            </w:pPr>
          </w:p>
        </w:tc>
        <w:tc>
          <w:tcPr>
            <w:tcW w:w="1508" w:type="dxa"/>
            <w:vMerge/>
            <w:tcBorders>
              <w:top w:val="single" w:sz="4" w:space="0" w:color="000000"/>
              <w:left w:val="single" w:sz="4" w:space="0" w:color="000000"/>
              <w:right w:val="single" w:sz="4" w:space="0" w:color="000000"/>
            </w:tcBorders>
            <w:vAlign w:val="center"/>
          </w:tcPr>
          <w:p w14:paraId="2C50264D" w14:textId="77777777" w:rsidR="00854CEB" w:rsidRPr="00C84CE0" w:rsidRDefault="00854CEB" w:rsidP="0058153A">
            <w:pPr>
              <w:spacing w:line="240" w:lineRule="auto"/>
              <w:jc w:val="center"/>
              <w:rPr>
                <w:rFonts w:ascii="Times New Roman" w:eastAsia="Times New Roman" w:hAnsi="Times New Roman" w:cs="Times New Roman"/>
                <w:b/>
                <w:i/>
                <w:iCs/>
              </w:rPr>
            </w:pPr>
          </w:p>
        </w:tc>
        <w:tc>
          <w:tcPr>
            <w:tcW w:w="1417" w:type="dxa"/>
            <w:tcBorders>
              <w:left w:val="single" w:sz="4" w:space="0" w:color="000000"/>
            </w:tcBorders>
            <w:vAlign w:val="center"/>
          </w:tcPr>
          <w:p w14:paraId="19DA18A3" w14:textId="77777777" w:rsidR="00854CEB" w:rsidRPr="00C84CE0" w:rsidRDefault="00854CEB" w:rsidP="0058153A">
            <w:pPr>
              <w:spacing w:after="160" w:line="300" w:lineRule="auto"/>
              <w:jc w:val="center"/>
              <w:rPr>
                <w:rFonts w:ascii="Times New Roman" w:eastAsia="Times New Roman" w:hAnsi="Times New Roman" w:cs="Times New Roman"/>
                <w:b/>
                <w:i/>
                <w:iCs/>
              </w:rPr>
            </w:pPr>
            <w:r w:rsidRPr="00C84CE0">
              <w:rPr>
                <w:rFonts w:ascii="Times New Roman" w:eastAsia="Times New Roman" w:hAnsi="Times New Roman" w:cs="Times New Roman"/>
                <w:b/>
                <w:i/>
                <w:iCs/>
              </w:rPr>
              <w:t xml:space="preserve">Nr. </w:t>
            </w:r>
          </w:p>
        </w:tc>
        <w:tc>
          <w:tcPr>
            <w:tcW w:w="1418" w:type="dxa"/>
            <w:tcBorders>
              <w:left w:val="single" w:sz="4" w:space="0" w:color="000000"/>
            </w:tcBorders>
            <w:vAlign w:val="center"/>
          </w:tcPr>
          <w:p w14:paraId="5EEFF5B0" w14:textId="77777777" w:rsidR="00854CEB" w:rsidRPr="00C84CE0" w:rsidRDefault="00854CEB" w:rsidP="0058153A">
            <w:pPr>
              <w:spacing w:line="300" w:lineRule="auto"/>
              <w:jc w:val="center"/>
              <w:rPr>
                <w:rFonts w:ascii="Times New Roman" w:eastAsia="Times New Roman" w:hAnsi="Times New Roman" w:cs="Times New Roman"/>
                <w:b/>
                <w:i/>
                <w:iCs/>
              </w:rPr>
            </w:pPr>
            <w:r w:rsidRPr="00C84CE0">
              <w:rPr>
                <w:rFonts w:ascii="Times New Roman" w:eastAsia="Times New Roman" w:hAnsi="Times New Roman" w:cs="Times New Roman"/>
                <w:b/>
                <w:i/>
                <w:iCs/>
              </w:rPr>
              <w:t>Licencēšanas</w:t>
            </w:r>
          </w:p>
          <w:p w14:paraId="36B13DED" w14:textId="77777777" w:rsidR="00854CEB" w:rsidRPr="00C84CE0" w:rsidRDefault="00854CEB" w:rsidP="0058153A">
            <w:pPr>
              <w:spacing w:line="300" w:lineRule="auto"/>
              <w:jc w:val="center"/>
              <w:rPr>
                <w:rFonts w:ascii="Times New Roman" w:eastAsia="Times New Roman" w:hAnsi="Times New Roman" w:cs="Times New Roman"/>
                <w:b/>
                <w:i/>
                <w:iCs/>
              </w:rPr>
            </w:pPr>
            <w:r w:rsidRPr="00C84CE0">
              <w:rPr>
                <w:rFonts w:ascii="Times New Roman" w:eastAsia="Times New Roman" w:hAnsi="Times New Roman" w:cs="Times New Roman"/>
                <w:b/>
                <w:i/>
                <w:iCs/>
              </w:rPr>
              <w:t xml:space="preserve">datums </w:t>
            </w:r>
          </w:p>
        </w:tc>
        <w:tc>
          <w:tcPr>
            <w:tcW w:w="1842" w:type="dxa"/>
            <w:vMerge/>
            <w:vAlign w:val="center"/>
          </w:tcPr>
          <w:p w14:paraId="48A17088" w14:textId="77777777" w:rsidR="00854CEB" w:rsidRPr="00C84CE0" w:rsidRDefault="00854CEB" w:rsidP="0058153A">
            <w:pPr>
              <w:spacing w:line="240" w:lineRule="auto"/>
              <w:jc w:val="center"/>
              <w:rPr>
                <w:rFonts w:ascii="Times New Roman" w:eastAsia="Times New Roman" w:hAnsi="Times New Roman" w:cs="Times New Roman"/>
                <w:b/>
                <w:i/>
                <w:iCs/>
              </w:rPr>
            </w:pPr>
          </w:p>
        </w:tc>
      </w:tr>
      <w:tr w:rsidR="00854CEB" w:rsidRPr="00C84CE0" w14:paraId="71C71152" w14:textId="77777777" w:rsidTr="0058153A">
        <w:trPr>
          <w:trHeight w:val="307"/>
        </w:trPr>
        <w:tc>
          <w:tcPr>
            <w:tcW w:w="3596" w:type="dxa"/>
            <w:tcBorders>
              <w:left w:val="single" w:sz="4" w:space="0" w:color="000000"/>
              <w:right w:val="single" w:sz="4" w:space="0" w:color="000000"/>
            </w:tcBorders>
          </w:tcPr>
          <w:p w14:paraId="2E190201" w14:textId="77777777" w:rsidR="00854CEB" w:rsidRPr="00C84CE0" w:rsidRDefault="00854CEB" w:rsidP="0058153A">
            <w:pPr>
              <w:spacing w:after="160" w:line="24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Pamatizglītības programma</w:t>
            </w:r>
          </w:p>
        </w:tc>
        <w:tc>
          <w:tcPr>
            <w:tcW w:w="1508" w:type="dxa"/>
            <w:tcBorders>
              <w:left w:val="single" w:sz="4" w:space="0" w:color="000000"/>
              <w:right w:val="single" w:sz="4" w:space="0" w:color="000000"/>
            </w:tcBorders>
          </w:tcPr>
          <w:p w14:paraId="106EB1D0" w14:textId="32FCA979"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21011114</w:t>
            </w:r>
          </w:p>
        </w:tc>
        <w:tc>
          <w:tcPr>
            <w:tcW w:w="1417" w:type="dxa"/>
            <w:tcBorders>
              <w:left w:val="single" w:sz="4" w:space="0" w:color="000000"/>
            </w:tcBorders>
          </w:tcPr>
          <w:p w14:paraId="01A83D0D" w14:textId="1C605BF0"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V-3092</w:t>
            </w:r>
          </w:p>
        </w:tc>
        <w:tc>
          <w:tcPr>
            <w:tcW w:w="1418" w:type="dxa"/>
            <w:tcBorders>
              <w:left w:val="single" w:sz="4" w:space="0" w:color="000000"/>
            </w:tcBorders>
          </w:tcPr>
          <w:p w14:paraId="2E3ACFF3" w14:textId="008B6625"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07.07.2020</w:t>
            </w:r>
          </w:p>
        </w:tc>
        <w:tc>
          <w:tcPr>
            <w:tcW w:w="1842" w:type="dxa"/>
          </w:tcPr>
          <w:p w14:paraId="214867E9" w14:textId="147E4ACF"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31</w:t>
            </w:r>
          </w:p>
        </w:tc>
      </w:tr>
      <w:tr w:rsidR="00854CEB" w:rsidRPr="00C84CE0" w14:paraId="1CC40913" w14:textId="77777777" w:rsidTr="0058153A">
        <w:trPr>
          <w:trHeight w:val="854"/>
        </w:trPr>
        <w:tc>
          <w:tcPr>
            <w:tcW w:w="3596" w:type="dxa"/>
            <w:tcBorders>
              <w:left w:val="single" w:sz="4" w:space="0" w:color="000000"/>
              <w:right w:val="single" w:sz="4" w:space="0" w:color="000000"/>
            </w:tcBorders>
          </w:tcPr>
          <w:p w14:paraId="7CF07DC5" w14:textId="3E02BEA2" w:rsidR="00854CEB" w:rsidRPr="00C84CE0" w:rsidRDefault="009037F1" w:rsidP="0058153A">
            <w:pPr>
              <w:spacing w:after="160" w:line="24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Vispārējās vidējās izglītības programma</w:t>
            </w:r>
          </w:p>
        </w:tc>
        <w:tc>
          <w:tcPr>
            <w:tcW w:w="1508" w:type="dxa"/>
            <w:tcBorders>
              <w:left w:val="single" w:sz="4" w:space="0" w:color="000000"/>
              <w:right w:val="single" w:sz="4" w:space="0" w:color="000000"/>
            </w:tcBorders>
          </w:tcPr>
          <w:p w14:paraId="3115E448" w14:textId="14ECFC33"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31016014</w:t>
            </w:r>
          </w:p>
        </w:tc>
        <w:tc>
          <w:tcPr>
            <w:tcW w:w="1417" w:type="dxa"/>
            <w:tcBorders>
              <w:left w:val="single" w:sz="4" w:space="0" w:color="000000"/>
            </w:tcBorders>
          </w:tcPr>
          <w:p w14:paraId="2FE35F6C" w14:textId="29FDFF21"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V-3105</w:t>
            </w:r>
          </w:p>
        </w:tc>
        <w:tc>
          <w:tcPr>
            <w:tcW w:w="1418" w:type="dxa"/>
            <w:tcBorders>
              <w:left w:val="single" w:sz="4" w:space="0" w:color="000000"/>
            </w:tcBorders>
          </w:tcPr>
          <w:p w14:paraId="40D06DBA" w14:textId="40E56204"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07.07.2020</w:t>
            </w:r>
          </w:p>
        </w:tc>
        <w:tc>
          <w:tcPr>
            <w:tcW w:w="1842" w:type="dxa"/>
          </w:tcPr>
          <w:p w14:paraId="170E5AF4" w14:textId="36513B24" w:rsidR="00854CEB" w:rsidRPr="00C84CE0" w:rsidRDefault="009037F1" w:rsidP="0058153A">
            <w:pPr>
              <w:spacing w:after="160" w:line="300" w:lineRule="auto"/>
              <w:jc w:val="center"/>
              <w:rPr>
                <w:rFonts w:ascii="Times New Roman" w:eastAsia="Times New Roman" w:hAnsi="Times New Roman" w:cs="Times New Roman"/>
                <w:i/>
                <w:iCs/>
              </w:rPr>
            </w:pPr>
            <w:r w:rsidRPr="00C84CE0">
              <w:rPr>
                <w:rFonts w:ascii="Times New Roman" w:eastAsia="Times New Roman" w:hAnsi="Times New Roman" w:cs="Times New Roman"/>
                <w:i/>
                <w:iCs/>
              </w:rPr>
              <w:t>294</w:t>
            </w:r>
          </w:p>
        </w:tc>
      </w:tr>
    </w:tbl>
    <w:p w14:paraId="58F1BBA4" w14:textId="77777777" w:rsidR="00854CEB" w:rsidRPr="00C84CE0" w:rsidRDefault="00854CEB" w:rsidP="00854CEB">
      <w:pPr>
        <w:spacing w:after="160" w:line="300" w:lineRule="auto"/>
        <w:jc w:val="center"/>
        <w:rPr>
          <w:b/>
          <w:i/>
          <w:iCs/>
        </w:rPr>
      </w:pPr>
    </w:p>
    <w:p w14:paraId="4CB878F7" w14:textId="77777777" w:rsidR="00854CEB" w:rsidRPr="00C84CE0" w:rsidRDefault="00854CEB" w:rsidP="00854CEB">
      <w:pPr>
        <w:spacing w:after="160" w:line="300" w:lineRule="auto"/>
        <w:jc w:val="center"/>
        <w:rPr>
          <w:b/>
          <w:i/>
          <w:iCs/>
          <w:sz w:val="28"/>
          <w:szCs w:val="28"/>
        </w:rPr>
      </w:pPr>
      <w:r w:rsidRPr="00C84CE0">
        <w:rPr>
          <w:b/>
          <w:i/>
          <w:iCs/>
          <w:sz w:val="28"/>
          <w:szCs w:val="28"/>
        </w:rPr>
        <w:t>Nodrošinājums ar pedagogiem.</w:t>
      </w:r>
    </w:p>
    <w:p w14:paraId="46B957A4" w14:textId="77777777" w:rsidR="00CA395C" w:rsidRPr="00C84CE0" w:rsidRDefault="007013AB" w:rsidP="00CA395C">
      <w:pPr>
        <w:spacing w:after="160" w:line="300" w:lineRule="auto"/>
        <w:ind w:firstLine="360"/>
        <w:jc w:val="both"/>
        <w:rPr>
          <w:i/>
          <w:iCs/>
        </w:rPr>
      </w:pPr>
      <w:r w:rsidRPr="00C84CE0">
        <w:rPr>
          <w:i/>
          <w:iCs/>
        </w:rPr>
        <w:t>Jelgavas novada Tālmācības vidusskolā</w:t>
      </w:r>
      <w:r w:rsidR="00854CEB" w:rsidRPr="00C84CE0">
        <w:rPr>
          <w:i/>
          <w:iCs/>
        </w:rPr>
        <w:t xml:space="preserve"> ir izglītības programmu īstenošanai nepieciešamais pedagoģiskais personāls: pedagogi – </w:t>
      </w:r>
      <w:r w:rsidR="009037F1" w:rsidRPr="00C84CE0">
        <w:rPr>
          <w:i/>
          <w:iCs/>
        </w:rPr>
        <w:t>17,2</w:t>
      </w:r>
      <w:r w:rsidR="00CA395C" w:rsidRPr="00C84CE0">
        <w:rPr>
          <w:i/>
          <w:iCs/>
        </w:rPr>
        <w:t xml:space="preserve"> </w:t>
      </w:r>
      <w:r w:rsidR="009037F1" w:rsidRPr="00C84CE0">
        <w:rPr>
          <w:i/>
          <w:iCs/>
        </w:rPr>
        <w:t>likmes</w:t>
      </w:r>
      <w:r w:rsidR="00854CEB" w:rsidRPr="00C84CE0">
        <w:rPr>
          <w:i/>
          <w:iCs/>
        </w:rPr>
        <w:t xml:space="preserve">, atbalsta personāls – </w:t>
      </w:r>
      <w:r w:rsidR="009037F1" w:rsidRPr="00C84CE0">
        <w:rPr>
          <w:i/>
          <w:iCs/>
        </w:rPr>
        <w:t>2 likmes.</w:t>
      </w:r>
    </w:p>
    <w:p w14:paraId="5870B43A" w14:textId="3711F38E" w:rsidR="00854CEB" w:rsidRPr="00C84CE0" w:rsidRDefault="009037F1" w:rsidP="00CA395C">
      <w:pPr>
        <w:spacing w:after="160" w:line="300" w:lineRule="auto"/>
        <w:ind w:firstLine="360"/>
        <w:jc w:val="both"/>
        <w:rPr>
          <w:i/>
          <w:iCs/>
        </w:rPr>
      </w:pPr>
      <w:r w:rsidRPr="00C84CE0">
        <w:rPr>
          <w:i/>
          <w:iCs/>
        </w:rPr>
        <w:t>Četriem</w:t>
      </w:r>
      <w:r w:rsidR="00854CEB" w:rsidRPr="00C84CE0">
        <w:rPr>
          <w:i/>
          <w:iCs/>
        </w:rPr>
        <w:t xml:space="preserve"> pedagogiem ir vairākas kvalifikācijas.   </w:t>
      </w:r>
    </w:p>
    <w:p w14:paraId="1131C27C" w14:textId="5075C223" w:rsidR="008E2084" w:rsidRPr="00C84CE0" w:rsidRDefault="008E2084" w:rsidP="008E2084">
      <w:pPr>
        <w:spacing w:after="160" w:line="300" w:lineRule="auto"/>
        <w:ind w:firstLine="360"/>
        <w:jc w:val="center"/>
        <w:rPr>
          <w:b/>
          <w:bCs/>
          <w:i/>
          <w:iCs/>
          <w:sz w:val="28"/>
          <w:szCs w:val="28"/>
        </w:rPr>
      </w:pPr>
      <w:r w:rsidRPr="00C84CE0">
        <w:rPr>
          <w:b/>
          <w:bCs/>
          <w:i/>
          <w:iCs/>
          <w:sz w:val="28"/>
          <w:szCs w:val="28"/>
        </w:rPr>
        <w:t>Jelgavas novada Tālmācības vidusskolas īpašais piedāvājums.</w:t>
      </w:r>
    </w:p>
    <w:p w14:paraId="74C76DF9" w14:textId="01644973" w:rsidR="00CA395C" w:rsidRPr="00C84CE0" w:rsidRDefault="00CA395C" w:rsidP="00854CEB">
      <w:pPr>
        <w:spacing w:after="160" w:line="300" w:lineRule="auto"/>
        <w:ind w:firstLine="360"/>
        <w:jc w:val="both"/>
        <w:rPr>
          <w:i/>
          <w:iCs/>
        </w:rPr>
      </w:pPr>
      <w:r w:rsidRPr="00C84CE0">
        <w:rPr>
          <w:i/>
          <w:iCs/>
        </w:rPr>
        <w:t xml:space="preserve">SKOLA ir vienīgā novadā, kas piedāvā </w:t>
      </w:r>
      <w:proofErr w:type="spellStart"/>
      <w:r w:rsidR="00DF7034">
        <w:rPr>
          <w:i/>
          <w:iCs/>
        </w:rPr>
        <w:t>iegūt</w:t>
      </w:r>
      <w:r w:rsidRPr="00C84CE0">
        <w:rPr>
          <w:i/>
          <w:iCs/>
        </w:rPr>
        <w:t>amata</w:t>
      </w:r>
      <w:proofErr w:type="spellEnd"/>
      <w:r w:rsidRPr="00C84CE0">
        <w:rPr>
          <w:i/>
          <w:iCs/>
        </w:rPr>
        <w:t xml:space="preserve"> un vidējo izglītību tālmācībā. Iespēja ir mācīties no jebkuras vietas, kur ir internet</w:t>
      </w:r>
      <w:r w:rsidR="0058153A">
        <w:rPr>
          <w:i/>
          <w:iCs/>
        </w:rPr>
        <w:t xml:space="preserve">a </w:t>
      </w:r>
      <w:proofErr w:type="spellStart"/>
      <w:r w:rsidRPr="00C84CE0">
        <w:rPr>
          <w:i/>
          <w:iCs/>
        </w:rPr>
        <w:t>pieslēgums</w:t>
      </w:r>
      <w:proofErr w:type="spellEnd"/>
      <w:r w:rsidRPr="00C84CE0">
        <w:rPr>
          <w:i/>
          <w:iCs/>
        </w:rPr>
        <w:t xml:space="preserve">. Ir individualizēta pieeja mācību procesa organizācijā, tiek ņemtas vērā izglītojamo īpašās vajadzības. </w:t>
      </w:r>
    </w:p>
    <w:p w14:paraId="7DEDE0FC" w14:textId="0641BCC3" w:rsidR="008E2084" w:rsidRPr="00C84CE0" w:rsidRDefault="00CA395C" w:rsidP="00854CEB">
      <w:pPr>
        <w:spacing w:after="160" w:line="300" w:lineRule="auto"/>
        <w:ind w:firstLine="360"/>
        <w:jc w:val="both"/>
        <w:rPr>
          <w:i/>
          <w:iCs/>
        </w:rPr>
      </w:pPr>
      <w:r w:rsidRPr="00C84CE0">
        <w:rPr>
          <w:i/>
          <w:iCs/>
        </w:rPr>
        <w:t>S</w:t>
      </w:r>
      <w:r w:rsidR="00452C1D">
        <w:rPr>
          <w:i/>
          <w:iCs/>
        </w:rPr>
        <w:t>KOLA</w:t>
      </w:r>
      <w:r w:rsidRPr="00C84CE0">
        <w:rPr>
          <w:i/>
          <w:iCs/>
        </w:rPr>
        <w:t xml:space="preserve"> pastāvīgi realizē kādu no </w:t>
      </w:r>
      <w:proofErr w:type="spellStart"/>
      <w:r w:rsidRPr="00C84CE0">
        <w:rPr>
          <w:i/>
          <w:iCs/>
        </w:rPr>
        <w:t>Erasmus</w:t>
      </w:r>
      <w:proofErr w:type="spellEnd"/>
      <w:r w:rsidRPr="00C84CE0">
        <w:rPr>
          <w:i/>
          <w:iCs/>
        </w:rPr>
        <w:t>+ projektiem. Šobrīd notiek darbs</w:t>
      </w:r>
      <w:r w:rsidR="008E2084" w:rsidRPr="00C84CE0">
        <w:rPr>
          <w:i/>
          <w:iCs/>
        </w:rPr>
        <w:t xml:space="preserve"> </w:t>
      </w:r>
      <w:proofErr w:type="spellStart"/>
      <w:r w:rsidR="008E2084" w:rsidRPr="00C84CE0">
        <w:rPr>
          <w:i/>
          <w:iCs/>
        </w:rPr>
        <w:t>Erasmus</w:t>
      </w:r>
      <w:proofErr w:type="spellEnd"/>
      <w:r w:rsidR="008E2084" w:rsidRPr="00C84CE0">
        <w:rPr>
          <w:i/>
          <w:iCs/>
        </w:rPr>
        <w:t xml:space="preserve"> + projektā </w:t>
      </w:r>
      <w:r w:rsidRPr="00C84CE0">
        <w:rPr>
          <w:i/>
          <w:iCs/>
        </w:rPr>
        <w:t>“</w:t>
      </w:r>
      <w:r w:rsidR="008E2084" w:rsidRPr="00C84CE0">
        <w:rPr>
          <w:i/>
          <w:iCs/>
        </w:rPr>
        <w:t>Tiltu veidošana starp izglītību un mākslīgo intelektu</w:t>
      </w:r>
      <w:r w:rsidRPr="00C84CE0">
        <w:rPr>
          <w:i/>
          <w:iCs/>
        </w:rPr>
        <w:t>”.</w:t>
      </w:r>
      <w:r w:rsidR="001E7607" w:rsidRPr="00C84CE0">
        <w:rPr>
          <w:i/>
          <w:iCs/>
        </w:rPr>
        <w:t xml:space="preserve"> S</w:t>
      </w:r>
      <w:r w:rsidR="00452C1D">
        <w:rPr>
          <w:i/>
          <w:iCs/>
        </w:rPr>
        <w:t>KOLĀ</w:t>
      </w:r>
      <w:r w:rsidR="001E7607" w:rsidRPr="00C84CE0">
        <w:rPr>
          <w:i/>
          <w:iCs/>
        </w:rPr>
        <w:t xml:space="preserve"> ir ieviestas inovācijas, kas izstrādātas projektu ietvaros.</w:t>
      </w:r>
    </w:p>
    <w:p w14:paraId="22B3D518" w14:textId="2094FE5F" w:rsidR="008E2084" w:rsidRPr="00C84CE0" w:rsidRDefault="008E2084" w:rsidP="00854CEB">
      <w:pPr>
        <w:spacing w:after="160" w:line="300" w:lineRule="auto"/>
        <w:ind w:firstLine="360"/>
        <w:jc w:val="both"/>
        <w:rPr>
          <w:b/>
          <w:bCs/>
          <w:i/>
          <w:iCs/>
          <w:sz w:val="28"/>
          <w:szCs w:val="28"/>
        </w:rPr>
      </w:pPr>
      <w:r w:rsidRPr="00C84CE0">
        <w:rPr>
          <w:b/>
          <w:bCs/>
          <w:i/>
          <w:iCs/>
          <w:sz w:val="28"/>
          <w:szCs w:val="28"/>
        </w:rPr>
        <w:t xml:space="preserve">Jelgavas novada Tālmācības vidusskolas darba </w:t>
      </w:r>
      <w:proofErr w:type="spellStart"/>
      <w:r w:rsidRPr="00C84CE0">
        <w:rPr>
          <w:b/>
          <w:bCs/>
          <w:i/>
          <w:iCs/>
          <w:sz w:val="28"/>
          <w:szCs w:val="28"/>
        </w:rPr>
        <w:t>izvērtējuma</w:t>
      </w:r>
      <w:proofErr w:type="spellEnd"/>
      <w:r w:rsidRPr="00C84CE0">
        <w:rPr>
          <w:b/>
          <w:bCs/>
          <w:i/>
          <w:iCs/>
          <w:sz w:val="28"/>
          <w:szCs w:val="28"/>
        </w:rPr>
        <w:t xml:space="preserve"> secinājumi.</w:t>
      </w:r>
    </w:p>
    <w:p w14:paraId="0DE22F73" w14:textId="1DB80DCF" w:rsidR="008E2084" w:rsidRPr="00C84CE0" w:rsidRDefault="008E2084" w:rsidP="00854CEB">
      <w:pPr>
        <w:spacing w:after="160" w:line="300" w:lineRule="auto"/>
        <w:ind w:firstLine="360"/>
        <w:jc w:val="both"/>
        <w:rPr>
          <w:i/>
          <w:iCs/>
        </w:rPr>
      </w:pPr>
      <w:r w:rsidRPr="00C84CE0">
        <w:rPr>
          <w:i/>
          <w:iCs/>
        </w:rPr>
        <w:t>Ņemot vērā SKOLAS Pašnovērtējuma ziņojumu par 2023./24. mācību gadu, turpmākajai skolas attīstībai tiek aktualizētas sekojošas stiprās puses un turpmākās attīstības vajadzības:</w:t>
      </w:r>
    </w:p>
    <w:tbl>
      <w:tblPr>
        <w:tblStyle w:val="TableGrid"/>
        <w:tblW w:w="0" w:type="auto"/>
        <w:tblInd w:w="-632" w:type="dxa"/>
        <w:tblLook w:val="04A0" w:firstRow="1" w:lastRow="0" w:firstColumn="1" w:lastColumn="0" w:noHBand="0" w:noVBand="1"/>
      </w:tblPr>
      <w:tblGrid>
        <w:gridCol w:w="4770"/>
        <w:gridCol w:w="4881"/>
      </w:tblGrid>
      <w:tr w:rsidR="00CE50BE" w:rsidRPr="00C84CE0" w14:paraId="6E64AECE" w14:textId="77777777" w:rsidTr="0058153A">
        <w:trPr>
          <w:trHeight w:val="367"/>
        </w:trPr>
        <w:tc>
          <w:tcPr>
            <w:tcW w:w="4770" w:type="dxa"/>
          </w:tcPr>
          <w:p w14:paraId="13D8621D" w14:textId="77777777" w:rsidR="00CE50BE" w:rsidRPr="0058153A" w:rsidRDefault="00CE50BE" w:rsidP="0058153A">
            <w:pPr>
              <w:pStyle w:val="ListParagraph"/>
              <w:ind w:left="0"/>
              <w:jc w:val="center"/>
              <w:rPr>
                <w:rFonts w:ascii="Times New Roman" w:hAnsi="Times New Roman"/>
                <w:i/>
                <w:iCs/>
                <w:sz w:val="24"/>
                <w:szCs w:val="24"/>
              </w:rPr>
            </w:pPr>
            <w:r w:rsidRPr="0058153A">
              <w:rPr>
                <w:rFonts w:ascii="Times New Roman" w:hAnsi="Times New Roman"/>
                <w:i/>
                <w:iCs/>
                <w:sz w:val="24"/>
                <w:szCs w:val="24"/>
              </w:rPr>
              <w:t>Stiprās puses</w:t>
            </w:r>
          </w:p>
        </w:tc>
        <w:tc>
          <w:tcPr>
            <w:tcW w:w="4881" w:type="dxa"/>
          </w:tcPr>
          <w:p w14:paraId="6F38BAD7" w14:textId="77777777" w:rsidR="00CE50BE" w:rsidRPr="0058153A" w:rsidRDefault="00CE50BE" w:rsidP="0058153A">
            <w:pPr>
              <w:pStyle w:val="ListParagraph"/>
              <w:ind w:left="0"/>
              <w:jc w:val="center"/>
              <w:rPr>
                <w:rFonts w:ascii="Times New Roman" w:hAnsi="Times New Roman"/>
                <w:i/>
                <w:iCs/>
                <w:sz w:val="24"/>
                <w:szCs w:val="24"/>
              </w:rPr>
            </w:pPr>
            <w:r w:rsidRPr="0058153A">
              <w:rPr>
                <w:rFonts w:ascii="Times New Roman" w:hAnsi="Times New Roman"/>
                <w:i/>
                <w:iCs/>
                <w:sz w:val="24"/>
                <w:szCs w:val="24"/>
              </w:rPr>
              <w:t>Turpmākās attīstības vajadzības</w:t>
            </w:r>
          </w:p>
        </w:tc>
      </w:tr>
      <w:tr w:rsidR="00CE50BE" w:rsidRPr="00C84CE0" w14:paraId="74EBCC98" w14:textId="77777777" w:rsidTr="0058153A">
        <w:trPr>
          <w:trHeight w:val="367"/>
        </w:trPr>
        <w:tc>
          <w:tcPr>
            <w:tcW w:w="4770" w:type="dxa"/>
          </w:tcPr>
          <w:p w14:paraId="279319D6" w14:textId="3B50A04A" w:rsidR="00CE50BE" w:rsidRPr="0058153A" w:rsidRDefault="00DD3F67" w:rsidP="0058153A">
            <w:pPr>
              <w:pStyle w:val="ListParagraph"/>
              <w:ind w:left="0"/>
              <w:jc w:val="both"/>
              <w:rPr>
                <w:rFonts w:ascii="Times New Roman" w:hAnsi="Times New Roman"/>
                <w:i/>
                <w:iCs/>
                <w:sz w:val="24"/>
                <w:szCs w:val="24"/>
              </w:rPr>
            </w:pPr>
            <w:r w:rsidRPr="0058153A">
              <w:rPr>
                <w:rFonts w:ascii="Times New Roman" w:hAnsi="Times New Roman"/>
                <w:i/>
                <w:iCs/>
                <w:sz w:val="24"/>
                <w:szCs w:val="24"/>
              </w:rPr>
              <w:t xml:space="preserve"> </w:t>
            </w:r>
            <w:r w:rsidR="00452C1D" w:rsidRPr="0058153A">
              <w:rPr>
                <w:rFonts w:ascii="Times New Roman" w:hAnsi="Times New Roman"/>
                <w:i/>
                <w:iCs/>
                <w:sz w:val="24"/>
                <w:szCs w:val="24"/>
              </w:rPr>
              <w:t>SKOLA nodrošina</w:t>
            </w:r>
            <w:r w:rsidRPr="0058153A">
              <w:rPr>
                <w:rFonts w:ascii="Times New Roman" w:hAnsi="Times New Roman"/>
                <w:i/>
                <w:iCs/>
                <w:sz w:val="24"/>
                <w:szCs w:val="24"/>
              </w:rPr>
              <w:t xml:space="preserve"> kvalitatīvu mācību procesu, jo </w:t>
            </w:r>
            <w:r w:rsidR="00452C1D" w:rsidRPr="0058153A">
              <w:rPr>
                <w:rFonts w:ascii="Times New Roman" w:hAnsi="Times New Roman"/>
                <w:i/>
                <w:iCs/>
                <w:sz w:val="24"/>
                <w:szCs w:val="24"/>
              </w:rPr>
              <w:t>SKOLĀ</w:t>
            </w:r>
            <w:r w:rsidRPr="0058153A">
              <w:rPr>
                <w:rFonts w:ascii="Times New Roman" w:hAnsi="Times New Roman"/>
                <w:i/>
                <w:iCs/>
                <w:sz w:val="24"/>
                <w:szCs w:val="24"/>
              </w:rPr>
              <w:t xml:space="preserve"> strādā pedagogi ar atbilstošu izglītību un profesionālo kvalifikāciju.</w:t>
            </w:r>
          </w:p>
        </w:tc>
        <w:tc>
          <w:tcPr>
            <w:tcW w:w="4881" w:type="dxa"/>
          </w:tcPr>
          <w:p w14:paraId="5152EA1A" w14:textId="1F221B70" w:rsidR="00CE50BE" w:rsidRPr="0058153A" w:rsidRDefault="00DD3F67" w:rsidP="0058153A">
            <w:pPr>
              <w:pStyle w:val="ListParagraph"/>
              <w:ind w:left="0"/>
              <w:jc w:val="both"/>
              <w:rPr>
                <w:rFonts w:ascii="Times New Roman" w:hAnsi="Times New Roman"/>
                <w:i/>
                <w:iCs/>
                <w:sz w:val="24"/>
                <w:szCs w:val="24"/>
              </w:rPr>
            </w:pPr>
            <w:r w:rsidRPr="0058153A">
              <w:rPr>
                <w:rFonts w:ascii="Times New Roman" w:hAnsi="Times New Roman"/>
                <w:i/>
                <w:iCs/>
                <w:sz w:val="24"/>
                <w:szCs w:val="24"/>
              </w:rPr>
              <w:t xml:space="preserve"> Jāpalielina tiešsaistes stund</w:t>
            </w:r>
            <w:r w:rsidR="00AA0AD3" w:rsidRPr="0058153A">
              <w:rPr>
                <w:rFonts w:ascii="Times New Roman" w:hAnsi="Times New Roman"/>
                <w:i/>
                <w:iCs/>
                <w:sz w:val="24"/>
                <w:szCs w:val="24"/>
              </w:rPr>
              <w:t>u skaits</w:t>
            </w:r>
            <w:r w:rsidRPr="0058153A">
              <w:rPr>
                <w:rFonts w:ascii="Times New Roman" w:hAnsi="Times New Roman"/>
                <w:i/>
                <w:iCs/>
                <w:sz w:val="24"/>
                <w:szCs w:val="24"/>
              </w:rPr>
              <w:t xml:space="preserve"> matemātikā, jāmotivē izglītojamie regulāram darbam, izmantojot mācībām </w:t>
            </w:r>
            <w:proofErr w:type="spellStart"/>
            <w:r w:rsidRPr="0058153A">
              <w:rPr>
                <w:rFonts w:ascii="Times New Roman" w:hAnsi="Times New Roman"/>
                <w:i/>
                <w:iCs/>
                <w:sz w:val="24"/>
                <w:szCs w:val="24"/>
              </w:rPr>
              <w:t>izglības</w:t>
            </w:r>
            <w:proofErr w:type="spellEnd"/>
            <w:r w:rsidRPr="0058153A">
              <w:rPr>
                <w:rFonts w:ascii="Times New Roman" w:hAnsi="Times New Roman"/>
                <w:i/>
                <w:iCs/>
                <w:sz w:val="24"/>
                <w:szCs w:val="24"/>
              </w:rPr>
              <w:t xml:space="preserve"> portālu www.uzdevumi.lv, kā arī saņemot konsultācijas, lai uzlabotu matemātikas eksāmena rezultātus vidusskolā.</w:t>
            </w:r>
          </w:p>
        </w:tc>
      </w:tr>
      <w:tr w:rsidR="00CE50BE" w:rsidRPr="00C84CE0" w14:paraId="7AFA3883" w14:textId="77777777" w:rsidTr="0058153A">
        <w:trPr>
          <w:trHeight w:val="367"/>
        </w:trPr>
        <w:tc>
          <w:tcPr>
            <w:tcW w:w="4770" w:type="dxa"/>
          </w:tcPr>
          <w:p w14:paraId="1514EBAB" w14:textId="40715066" w:rsidR="00CE50BE" w:rsidRPr="0058153A" w:rsidRDefault="00DD3F67" w:rsidP="0058153A">
            <w:pPr>
              <w:pStyle w:val="ListParagraph"/>
              <w:ind w:left="0"/>
              <w:jc w:val="both"/>
              <w:rPr>
                <w:rFonts w:ascii="Times New Roman" w:hAnsi="Times New Roman"/>
                <w:i/>
                <w:iCs/>
                <w:sz w:val="24"/>
                <w:szCs w:val="24"/>
              </w:rPr>
            </w:pPr>
            <w:r w:rsidRPr="0058153A">
              <w:rPr>
                <w:rFonts w:ascii="Times New Roman" w:hAnsi="Times New Roman"/>
                <w:i/>
                <w:iCs/>
                <w:sz w:val="24"/>
                <w:szCs w:val="24"/>
              </w:rPr>
              <w:t xml:space="preserve">Savlaicīgi ir izveidota un aprobēta </w:t>
            </w:r>
            <w:r w:rsidR="00452C1D" w:rsidRPr="0058153A">
              <w:rPr>
                <w:rFonts w:ascii="Times New Roman" w:hAnsi="Times New Roman"/>
                <w:i/>
                <w:iCs/>
                <w:sz w:val="24"/>
                <w:szCs w:val="24"/>
              </w:rPr>
              <w:t xml:space="preserve">jaunā </w:t>
            </w:r>
            <w:r w:rsidRPr="0058153A">
              <w:rPr>
                <w:rFonts w:ascii="Times New Roman" w:hAnsi="Times New Roman"/>
                <w:i/>
                <w:iCs/>
                <w:sz w:val="24"/>
                <w:szCs w:val="24"/>
              </w:rPr>
              <w:t>mācību sniegumu vērtēšanas kārtība.</w:t>
            </w:r>
          </w:p>
        </w:tc>
        <w:tc>
          <w:tcPr>
            <w:tcW w:w="4881" w:type="dxa"/>
          </w:tcPr>
          <w:p w14:paraId="5EA1A9C1" w14:textId="147A9C9E" w:rsidR="00CE50BE" w:rsidRPr="0058153A" w:rsidRDefault="00DD3F67" w:rsidP="0058153A">
            <w:pPr>
              <w:pStyle w:val="ListParagraph"/>
              <w:ind w:left="0"/>
              <w:jc w:val="both"/>
              <w:rPr>
                <w:rFonts w:ascii="Times New Roman" w:hAnsi="Times New Roman"/>
                <w:i/>
                <w:iCs/>
                <w:sz w:val="24"/>
                <w:szCs w:val="24"/>
              </w:rPr>
            </w:pPr>
            <w:r w:rsidRPr="0058153A">
              <w:rPr>
                <w:rFonts w:ascii="Times New Roman" w:hAnsi="Times New Roman"/>
                <w:i/>
                <w:iCs/>
                <w:sz w:val="24"/>
                <w:szCs w:val="24"/>
              </w:rPr>
              <w:t>Jāturpina darbs pie izglītojamo motivēšanas, ņemot vērā izglītības posmu (pamatskola, vidusskola).</w:t>
            </w:r>
          </w:p>
        </w:tc>
      </w:tr>
      <w:tr w:rsidR="00CE50BE" w:rsidRPr="00C84CE0" w14:paraId="5AB24703" w14:textId="77777777" w:rsidTr="0058153A">
        <w:trPr>
          <w:trHeight w:val="367"/>
        </w:trPr>
        <w:tc>
          <w:tcPr>
            <w:tcW w:w="4770" w:type="dxa"/>
          </w:tcPr>
          <w:p w14:paraId="7B6692D7" w14:textId="49FD1A81" w:rsidR="00CE50BE" w:rsidRPr="0058153A" w:rsidRDefault="00DD3F67" w:rsidP="0058153A">
            <w:pPr>
              <w:pStyle w:val="ListParagraph"/>
              <w:ind w:left="0"/>
              <w:jc w:val="both"/>
              <w:rPr>
                <w:rFonts w:ascii="Times New Roman" w:hAnsi="Times New Roman"/>
                <w:i/>
                <w:iCs/>
                <w:sz w:val="24"/>
                <w:szCs w:val="24"/>
              </w:rPr>
            </w:pPr>
            <w:r w:rsidRPr="0058153A">
              <w:rPr>
                <w:rFonts w:ascii="Times New Roman" w:hAnsi="Times New Roman"/>
                <w:i/>
                <w:iCs/>
                <w:sz w:val="24"/>
                <w:szCs w:val="24"/>
              </w:rPr>
              <w:t>Regulāra sadarbība starp mācību priekšmetu pedagogiem, klašu audzinātājiem, izglītojam</w:t>
            </w:r>
            <w:r w:rsidR="00452C1D" w:rsidRPr="0058153A">
              <w:rPr>
                <w:rFonts w:ascii="Times New Roman" w:hAnsi="Times New Roman"/>
                <w:i/>
                <w:iCs/>
                <w:sz w:val="24"/>
                <w:szCs w:val="24"/>
              </w:rPr>
              <w:t>aj</w:t>
            </w:r>
            <w:r w:rsidRPr="0058153A">
              <w:rPr>
                <w:rFonts w:ascii="Times New Roman" w:hAnsi="Times New Roman"/>
                <w:i/>
                <w:iCs/>
                <w:sz w:val="24"/>
                <w:szCs w:val="24"/>
              </w:rPr>
              <w:t>iem un nepilngadīgo izglītojamo vecākiem vai likumiskajiem pārstāvjiem motivē izglītojamo</w:t>
            </w:r>
            <w:r w:rsidR="00452C1D" w:rsidRPr="0058153A">
              <w:rPr>
                <w:rFonts w:ascii="Times New Roman" w:hAnsi="Times New Roman"/>
                <w:i/>
                <w:iCs/>
                <w:sz w:val="24"/>
                <w:szCs w:val="24"/>
              </w:rPr>
              <w:t>s</w:t>
            </w:r>
            <w:r w:rsidRPr="0058153A">
              <w:rPr>
                <w:rFonts w:ascii="Times New Roman" w:hAnsi="Times New Roman"/>
                <w:i/>
                <w:iCs/>
                <w:sz w:val="24"/>
                <w:szCs w:val="24"/>
              </w:rPr>
              <w:t xml:space="preserve"> mācī</w:t>
            </w:r>
            <w:r w:rsidR="00452C1D" w:rsidRPr="0058153A">
              <w:rPr>
                <w:rFonts w:ascii="Times New Roman" w:hAnsi="Times New Roman"/>
                <w:i/>
                <w:iCs/>
                <w:sz w:val="24"/>
                <w:szCs w:val="24"/>
              </w:rPr>
              <w:t>ties</w:t>
            </w:r>
            <w:r w:rsidRPr="0058153A">
              <w:rPr>
                <w:rFonts w:ascii="Times New Roman" w:hAnsi="Times New Roman"/>
                <w:i/>
                <w:iCs/>
                <w:sz w:val="24"/>
                <w:szCs w:val="24"/>
              </w:rPr>
              <w:t xml:space="preserve"> un </w:t>
            </w:r>
            <w:r w:rsidR="00452C1D" w:rsidRPr="0058153A">
              <w:rPr>
                <w:rFonts w:ascii="Times New Roman" w:hAnsi="Times New Roman"/>
                <w:i/>
                <w:iCs/>
                <w:sz w:val="24"/>
                <w:szCs w:val="24"/>
              </w:rPr>
              <w:t xml:space="preserve">palielina viņu </w:t>
            </w:r>
            <w:r w:rsidRPr="0058153A">
              <w:rPr>
                <w:rFonts w:ascii="Times New Roman" w:hAnsi="Times New Roman"/>
                <w:i/>
                <w:iCs/>
                <w:sz w:val="24"/>
                <w:szCs w:val="24"/>
              </w:rPr>
              <w:t>atbildīb</w:t>
            </w:r>
            <w:r w:rsidR="00452C1D" w:rsidRPr="0058153A">
              <w:rPr>
                <w:rFonts w:ascii="Times New Roman" w:hAnsi="Times New Roman"/>
                <w:i/>
                <w:iCs/>
                <w:sz w:val="24"/>
                <w:szCs w:val="24"/>
              </w:rPr>
              <w:t>as sajūtu.</w:t>
            </w:r>
          </w:p>
          <w:p w14:paraId="6C56ECE7" w14:textId="262B3C18" w:rsidR="001E7607" w:rsidRPr="0058153A" w:rsidRDefault="001E7607" w:rsidP="0058153A">
            <w:pPr>
              <w:pStyle w:val="ListParagraph"/>
              <w:ind w:left="0"/>
              <w:jc w:val="both"/>
              <w:rPr>
                <w:rFonts w:ascii="Times New Roman" w:hAnsi="Times New Roman"/>
                <w:i/>
                <w:iCs/>
                <w:sz w:val="24"/>
                <w:szCs w:val="24"/>
              </w:rPr>
            </w:pPr>
            <w:r w:rsidRPr="0058153A">
              <w:rPr>
                <w:rFonts w:ascii="Times New Roman" w:hAnsi="Times New Roman"/>
                <w:i/>
                <w:iCs/>
                <w:sz w:val="24"/>
                <w:szCs w:val="24"/>
              </w:rPr>
              <w:t>Kvalitatīvs skolas padomes darbs.</w:t>
            </w:r>
          </w:p>
        </w:tc>
        <w:tc>
          <w:tcPr>
            <w:tcW w:w="4881" w:type="dxa"/>
          </w:tcPr>
          <w:p w14:paraId="5DCB48BC" w14:textId="1335007F" w:rsidR="00CE50BE" w:rsidRPr="0058153A" w:rsidRDefault="00DD3F67" w:rsidP="0058153A">
            <w:pPr>
              <w:pStyle w:val="ListParagraph"/>
              <w:ind w:left="0"/>
              <w:jc w:val="both"/>
              <w:rPr>
                <w:rFonts w:ascii="Times New Roman" w:hAnsi="Times New Roman"/>
                <w:i/>
                <w:iCs/>
                <w:sz w:val="24"/>
                <w:szCs w:val="24"/>
              </w:rPr>
            </w:pPr>
            <w:r w:rsidRPr="0058153A">
              <w:rPr>
                <w:rFonts w:ascii="Times New Roman" w:hAnsi="Times New Roman"/>
                <w:i/>
                <w:iCs/>
                <w:sz w:val="24"/>
                <w:szCs w:val="24"/>
              </w:rPr>
              <w:t>Jāturpina</w:t>
            </w:r>
            <w:r w:rsidR="00DF7034" w:rsidRPr="0058153A">
              <w:rPr>
                <w:rFonts w:ascii="Times New Roman" w:hAnsi="Times New Roman"/>
                <w:i/>
                <w:iCs/>
                <w:sz w:val="24"/>
                <w:szCs w:val="24"/>
              </w:rPr>
              <w:t xml:space="preserve"> sadarbība starp mācību priekšmetu pedagogiem, klašu audzinātājiem, izglītojamajiem un nepilngadīgo izglītojamo vecākiem vai likumiskajiem pārstāvjiem, </w:t>
            </w:r>
            <w:r w:rsidRPr="0058153A">
              <w:rPr>
                <w:rFonts w:ascii="Times New Roman" w:hAnsi="Times New Roman"/>
                <w:i/>
                <w:iCs/>
                <w:sz w:val="24"/>
                <w:szCs w:val="24"/>
              </w:rPr>
              <w:t>lai paaugstinātu izglītojamo pašvērtējumu un mazinātu mācību pārtraukšanas risku.</w:t>
            </w:r>
          </w:p>
        </w:tc>
      </w:tr>
    </w:tbl>
    <w:p w14:paraId="76BEFEF1" w14:textId="77777777" w:rsidR="00854CEB" w:rsidRPr="00C84CE0" w:rsidRDefault="00854CEB" w:rsidP="00854CEB">
      <w:pPr>
        <w:spacing w:line="300" w:lineRule="auto"/>
        <w:ind w:left="360"/>
        <w:jc w:val="both"/>
        <w:rPr>
          <w:i/>
          <w:iCs/>
        </w:rPr>
      </w:pPr>
    </w:p>
    <w:p w14:paraId="4FD4A48E" w14:textId="77777777" w:rsidR="00854CEB" w:rsidRPr="00C84CE0" w:rsidRDefault="00854CEB" w:rsidP="00DC0AB2">
      <w:pPr>
        <w:spacing w:line="276" w:lineRule="auto"/>
        <w:rPr>
          <w:b/>
          <w:i/>
          <w:iCs/>
          <w:sz w:val="32"/>
          <w:szCs w:val="32"/>
        </w:rPr>
      </w:pPr>
    </w:p>
    <w:p w14:paraId="25BE51FA" w14:textId="09608E5E" w:rsidR="007013AB" w:rsidRPr="0058153A" w:rsidRDefault="001E7607" w:rsidP="00DC0AB2">
      <w:pPr>
        <w:spacing w:line="276" w:lineRule="auto"/>
        <w:rPr>
          <w:bCs/>
          <w:i/>
          <w:iCs/>
        </w:rPr>
      </w:pPr>
      <w:r w:rsidRPr="0058153A">
        <w:rPr>
          <w:bCs/>
          <w:i/>
          <w:iCs/>
        </w:rPr>
        <w:t xml:space="preserve">Iepriekšējā Attīstības plānā no 2020./2021.m.g. līdz 2022./2023. </w:t>
      </w:r>
      <w:proofErr w:type="spellStart"/>
      <w:r w:rsidRPr="0058153A">
        <w:rPr>
          <w:bCs/>
          <w:i/>
          <w:iCs/>
        </w:rPr>
        <w:t>m.g</w:t>
      </w:r>
      <w:proofErr w:type="spellEnd"/>
      <w:r w:rsidRPr="0058153A">
        <w:rPr>
          <w:bCs/>
          <w:i/>
          <w:iCs/>
        </w:rPr>
        <w:t>.</w:t>
      </w:r>
      <w:r w:rsidR="009574FF" w:rsidRPr="0058153A">
        <w:rPr>
          <w:bCs/>
          <w:i/>
          <w:iCs/>
        </w:rPr>
        <w:t xml:space="preserve"> izvirzītās prioritātes:</w:t>
      </w:r>
    </w:p>
    <w:p w14:paraId="301F8AF3" w14:textId="77777777" w:rsidR="009574FF" w:rsidRPr="0058153A" w:rsidRDefault="009574FF" w:rsidP="00DC0AB2">
      <w:pPr>
        <w:spacing w:line="276" w:lineRule="auto"/>
        <w:rPr>
          <w:bCs/>
          <w:i/>
          <w:iCs/>
        </w:rPr>
      </w:pPr>
    </w:p>
    <w:p w14:paraId="0632E51A" w14:textId="371D04E1" w:rsidR="009574FF" w:rsidRPr="0058153A" w:rsidRDefault="009574FF" w:rsidP="009574FF">
      <w:pPr>
        <w:pStyle w:val="ListParagraph"/>
        <w:numPr>
          <w:ilvl w:val="0"/>
          <w:numId w:val="14"/>
        </w:numPr>
        <w:rPr>
          <w:rFonts w:ascii="Times New Roman" w:hAnsi="Times New Roman"/>
          <w:bCs/>
          <w:i/>
          <w:iCs/>
          <w:sz w:val="24"/>
          <w:szCs w:val="24"/>
        </w:rPr>
      </w:pPr>
      <w:r w:rsidRPr="0058153A">
        <w:rPr>
          <w:rFonts w:ascii="Times New Roman" w:hAnsi="Times New Roman"/>
          <w:bCs/>
          <w:i/>
          <w:iCs/>
          <w:sz w:val="24"/>
          <w:szCs w:val="24"/>
        </w:rPr>
        <w:t>Jauno mācību programmu ieviešana 7. un 10. klasei;</w:t>
      </w:r>
    </w:p>
    <w:p w14:paraId="0E8CDBC4" w14:textId="59FE6B17" w:rsidR="009574FF" w:rsidRPr="0058153A" w:rsidRDefault="009574FF" w:rsidP="009574FF">
      <w:pPr>
        <w:pStyle w:val="ListParagraph"/>
        <w:numPr>
          <w:ilvl w:val="0"/>
          <w:numId w:val="14"/>
        </w:numPr>
        <w:rPr>
          <w:rFonts w:ascii="Times New Roman" w:hAnsi="Times New Roman"/>
          <w:bCs/>
          <w:i/>
          <w:iCs/>
          <w:sz w:val="24"/>
          <w:szCs w:val="24"/>
        </w:rPr>
      </w:pPr>
      <w:r w:rsidRPr="0058153A">
        <w:rPr>
          <w:rFonts w:ascii="Times New Roman" w:hAnsi="Times New Roman"/>
          <w:bCs/>
          <w:i/>
          <w:iCs/>
          <w:sz w:val="24"/>
          <w:szCs w:val="24"/>
        </w:rPr>
        <w:t>Mācīšanās stratēģiju piedāvāšana caur mācību priekšmetiem;</w:t>
      </w:r>
    </w:p>
    <w:p w14:paraId="30DD4E3F" w14:textId="08C3ACD1" w:rsidR="009574FF" w:rsidRPr="0058153A" w:rsidRDefault="009574FF" w:rsidP="009574FF">
      <w:pPr>
        <w:pStyle w:val="ListParagraph"/>
        <w:numPr>
          <w:ilvl w:val="0"/>
          <w:numId w:val="14"/>
        </w:numPr>
        <w:rPr>
          <w:rFonts w:ascii="Times New Roman" w:hAnsi="Times New Roman"/>
          <w:bCs/>
          <w:i/>
          <w:iCs/>
          <w:sz w:val="24"/>
          <w:szCs w:val="24"/>
        </w:rPr>
      </w:pPr>
      <w:r w:rsidRPr="0058153A">
        <w:rPr>
          <w:rFonts w:ascii="Times New Roman" w:hAnsi="Times New Roman"/>
          <w:bCs/>
          <w:i/>
          <w:iCs/>
          <w:sz w:val="24"/>
          <w:szCs w:val="24"/>
        </w:rPr>
        <w:t>Individualizēta pieeja karjeras jautājumu risināšanā.</w:t>
      </w:r>
    </w:p>
    <w:p w14:paraId="0E57E348" w14:textId="77777777" w:rsidR="009167DC" w:rsidRPr="003A3994" w:rsidRDefault="009167DC" w:rsidP="009167DC">
      <w:pPr>
        <w:rPr>
          <w:b/>
          <w:sz w:val="32"/>
          <w:szCs w:val="32"/>
        </w:rPr>
      </w:pPr>
    </w:p>
    <w:p w14:paraId="22617890" w14:textId="0A6DD4CB" w:rsidR="009167DC" w:rsidRDefault="009167DC" w:rsidP="009167DC">
      <w:pPr>
        <w:spacing w:line="276" w:lineRule="auto"/>
        <w:rPr>
          <w:b/>
          <w:sz w:val="32"/>
          <w:szCs w:val="32"/>
        </w:rPr>
      </w:pPr>
      <w:r>
        <w:rPr>
          <w:b/>
          <w:sz w:val="32"/>
          <w:szCs w:val="32"/>
        </w:rPr>
        <w:t xml:space="preserve">Jelgavas novada </w:t>
      </w:r>
      <w:r w:rsidR="007062F1" w:rsidRPr="00D06CDD">
        <w:rPr>
          <w:b/>
          <w:i/>
          <w:iCs/>
          <w:sz w:val="32"/>
          <w:szCs w:val="32"/>
        </w:rPr>
        <w:t>Tālmāc</w:t>
      </w:r>
      <w:r w:rsidR="0058153A">
        <w:rPr>
          <w:b/>
          <w:i/>
          <w:iCs/>
          <w:sz w:val="32"/>
          <w:szCs w:val="32"/>
        </w:rPr>
        <w:t>ī</w:t>
      </w:r>
      <w:r w:rsidR="007062F1" w:rsidRPr="00D06CDD">
        <w:rPr>
          <w:b/>
          <w:i/>
          <w:iCs/>
          <w:sz w:val="32"/>
          <w:szCs w:val="32"/>
        </w:rPr>
        <w:t>bas</w:t>
      </w:r>
      <w:r>
        <w:rPr>
          <w:b/>
          <w:sz w:val="32"/>
          <w:szCs w:val="32"/>
        </w:rPr>
        <w:t xml:space="preserve"> vidusskolas misija</w:t>
      </w:r>
      <w:r w:rsidR="00854CEB">
        <w:rPr>
          <w:b/>
          <w:sz w:val="32"/>
          <w:szCs w:val="32"/>
        </w:rPr>
        <w:t>:</w:t>
      </w:r>
    </w:p>
    <w:p w14:paraId="1EBE25C4" w14:textId="4B680AC5" w:rsidR="00854CEB" w:rsidRPr="00DC0AB2" w:rsidRDefault="007062F1" w:rsidP="00854CEB">
      <w:pPr>
        <w:spacing w:line="276" w:lineRule="auto"/>
        <w:rPr>
          <w:b/>
          <w:sz w:val="32"/>
          <w:szCs w:val="32"/>
        </w:rPr>
      </w:pPr>
      <w:r>
        <w:t>A</w:t>
      </w:r>
      <w:r w:rsidR="00854CEB" w:rsidRPr="006A6CC8">
        <w:t>tbalstīt katru, kurš grib mācīties</w:t>
      </w:r>
      <w:r w:rsidR="00854CEB">
        <w:t>.</w:t>
      </w:r>
    </w:p>
    <w:p w14:paraId="0AD7A815" w14:textId="77777777" w:rsidR="009167DC" w:rsidRDefault="009167DC" w:rsidP="00DC0AB2">
      <w:pPr>
        <w:spacing w:line="276" w:lineRule="auto"/>
        <w:rPr>
          <w:b/>
          <w:sz w:val="32"/>
          <w:szCs w:val="32"/>
        </w:rPr>
      </w:pPr>
    </w:p>
    <w:p w14:paraId="6BED387D" w14:textId="7D0EB780" w:rsidR="000046C7" w:rsidRDefault="000046C7" w:rsidP="00DC0AB2">
      <w:pPr>
        <w:spacing w:line="276" w:lineRule="auto"/>
        <w:rPr>
          <w:b/>
          <w:sz w:val="32"/>
          <w:szCs w:val="32"/>
        </w:rPr>
      </w:pPr>
      <w:r>
        <w:rPr>
          <w:b/>
          <w:sz w:val="32"/>
          <w:szCs w:val="32"/>
        </w:rPr>
        <w:t xml:space="preserve">Jelgavas novada </w:t>
      </w:r>
      <w:r w:rsidR="007062F1" w:rsidRPr="00D06CDD">
        <w:rPr>
          <w:b/>
          <w:i/>
          <w:iCs/>
          <w:sz w:val="32"/>
          <w:szCs w:val="32"/>
        </w:rPr>
        <w:t>Tālmāc</w:t>
      </w:r>
      <w:r w:rsidR="0058153A">
        <w:rPr>
          <w:b/>
          <w:i/>
          <w:iCs/>
          <w:sz w:val="32"/>
          <w:szCs w:val="32"/>
        </w:rPr>
        <w:t>ī</w:t>
      </w:r>
      <w:r w:rsidR="007062F1" w:rsidRPr="00D06CDD">
        <w:rPr>
          <w:b/>
          <w:i/>
          <w:iCs/>
          <w:sz w:val="32"/>
          <w:szCs w:val="32"/>
        </w:rPr>
        <w:t>bas</w:t>
      </w:r>
      <w:r w:rsidR="007062F1">
        <w:rPr>
          <w:b/>
          <w:sz w:val="32"/>
          <w:szCs w:val="32"/>
        </w:rPr>
        <w:t xml:space="preserve"> </w:t>
      </w:r>
      <w:r>
        <w:rPr>
          <w:b/>
          <w:sz w:val="32"/>
          <w:szCs w:val="32"/>
        </w:rPr>
        <w:t>vidusskolas</w:t>
      </w:r>
      <w:r w:rsidR="007A2216" w:rsidRPr="007A2216">
        <w:rPr>
          <w:b/>
          <w:sz w:val="32"/>
          <w:szCs w:val="32"/>
        </w:rPr>
        <w:t xml:space="preserve"> vīzija</w:t>
      </w:r>
      <w:r>
        <w:rPr>
          <w:b/>
          <w:sz w:val="32"/>
          <w:szCs w:val="32"/>
        </w:rPr>
        <w:t>:</w:t>
      </w:r>
    </w:p>
    <w:p w14:paraId="069CF352" w14:textId="77777777" w:rsidR="007A2216" w:rsidRDefault="007A2216" w:rsidP="00DC0AB2">
      <w:pPr>
        <w:spacing w:line="276" w:lineRule="auto"/>
      </w:pPr>
      <w:r>
        <w:t>Skola, kurā</w:t>
      </w:r>
      <w:r w:rsidRPr="006A6CC8">
        <w:t xml:space="preserve"> katram ir iespēja </w:t>
      </w:r>
      <w:r>
        <w:t>virzīties uz savu mērķu piepildījumu.</w:t>
      </w:r>
    </w:p>
    <w:p w14:paraId="4E2F5772" w14:textId="77777777" w:rsidR="00223439" w:rsidRPr="00DC0AB2" w:rsidRDefault="00223439" w:rsidP="00DC0AB2">
      <w:pPr>
        <w:spacing w:line="276" w:lineRule="auto"/>
        <w:rPr>
          <w:b/>
          <w:sz w:val="32"/>
          <w:szCs w:val="32"/>
        </w:rPr>
      </w:pPr>
    </w:p>
    <w:p w14:paraId="093A9545" w14:textId="30B221F6" w:rsidR="00223439" w:rsidRDefault="00223439" w:rsidP="00223439">
      <w:pPr>
        <w:spacing w:line="276" w:lineRule="auto"/>
        <w:rPr>
          <w:b/>
          <w:sz w:val="32"/>
          <w:szCs w:val="32"/>
        </w:rPr>
      </w:pPr>
      <w:r>
        <w:rPr>
          <w:b/>
          <w:sz w:val="32"/>
          <w:szCs w:val="32"/>
        </w:rPr>
        <w:t xml:space="preserve">Jelgavas novada  </w:t>
      </w:r>
      <w:r w:rsidR="007013AB" w:rsidRPr="00D06CDD">
        <w:rPr>
          <w:b/>
          <w:i/>
          <w:iCs/>
          <w:sz w:val="32"/>
          <w:szCs w:val="32"/>
        </w:rPr>
        <w:t>Tālmācības</w:t>
      </w:r>
      <w:r w:rsidR="007013AB">
        <w:rPr>
          <w:b/>
          <w:sz w:val="32"/>
          <w:szCs w:val="32"/>
        </w:rPr>
        <w:t xml:space="preserve"> </w:t>
      </w:r>
      <w:r>
        <w:rPr>
          <w:b/>
          <w:sz w:val="32"/>
          <w:szCs w:val="32"/>
        </w:rPr>
        <w:t>vidusskolas</w:t>
      </w:r>
      <w:r w:rsidRPr="007A2216">
        <w:rPr>
          <w:b/>
          <w:sz w:val="32"/>
          <w:szCs w:val="32"/>
        </w:rPr>
        <w:t xml:space="preserve"> </w:t>
      </w:r>
      <w:r>
        <w:rPr>
          <w:b/>
          <w:sz w:val="32"/>
          <w:szCs w:val="32"/>
        </w:rPr>
        <w:t xml:space="preserve">absolventa </w:t>
      </w:r>
      <w:r w:rsidRPr="007A2216">
        <w:rPr>
          <w:b/>
          <w:sz w:val="32"/>
          <w:szCs w:val="32"/>
        </w:rPr>
        <w:t>vīzija</w:t>
      </w:r>
      <w:r>
        <w:rPr>
          <w:b/>
          <w:sz w:val="32"/>
          <w:szCs w:val="32"/>
        </w:rPr>
        <w:t>:</w:t>
      </w:r>
    </w:p>
    <w:p w14:paraId="277D3E47" w14:textId="10EF2B78" w:rsidR="00223439" w:rsidRPr="00E24389" w:rsidRDefault="00223439" w:rsidP="0058153A">
      <w:pPr>
        <w:spacing w:line="276" w:lineRule="auto"/>
        <w:jc w:val="both"/>
      </w:pPr>
      <w:r w:rsidRPr="00E24389">
        <w:t>Pilsoniski atbildīga un patriotiska personība, kas zina savas tālākās izglītošanās virzienu un mērķtiecīgi to realizē</w:t>
      </w:r>
      <w:r w:rsidR="00C72E81">
        <w:t xml:space="preserve">; </w:t>
      </w:r>
      <w:r w:rsidRPr="00E24389">
        <w:t xml:space="preserve"> ir atbildīg</w:t>
      </w:r>
      <w:r w:rsidR="00C72E81">
        <w:t>a</w:t>
      </w:r>
      <w:r w:rsidRPr="00E24389">
        <w:t xml:space="preserve"> par savu veselību, īsteno veselīgu dzīvesveidu; ir sociāli aktīv</w:t>
      </w:r>
      <w:r w:rsidR="00C72E81">
        <w:t>a</w:t>
      </w:r>
      <w:r w:rsidR="00E24389">
        <w:t xml:space="preserve"> un a</w:t>
      </w:r>
      <w:r w:rsidR="00E24389" w:rsidRPr="00E24389">
        <w:t>tbildīg</w:t>
      </w:r>
      <w:r w:rsidR="00C72E81">
        <w:t>a</w:t>
      </w:r>
      <w:r w:rsidR="00E24389" w:rsidRPr="00E24389">
        <w:t xml:space="preserve"> par savas valodas un kultūras attīstību. </w:t>
      </w:r>
    </w:p>
    <w:p w14:paraId="0ACAE4D7" w14:textId="77777777" w:rsidR="00957E8C" w:rsidRDefault="00957E8C" w:rsidP="0058153A">
      <w:pPr>
        <w:spacing w:line="276" w:lineRule="auto"/>
        <w:jc w:val="both"/>
        <w:rPr>
          <w:b/>
          <w:sz w:val="32"/>
          <w:szCs w:val="32"/>
        </w:rPr>
      </w:pPr>
    </w:p>
    <w:p w14:paraId="24B9C4AE" w14:textId="7668A9E2" w:rsidR="007A2216" w:rsidRPr="00DC0AB2" w:rsidRDefault="000046C7" w:rsidP="0058153A">
      <w:pPr>
        <w:spacing w:line="276" w:lineRule="auto"/>
        <w:jc w:val="both"/>
        <w:rPr>
          <w:b/>
          <w:sz w:val="32"/>
          <w:szCs w:val="32"/>
        </w:rPr>
      </w:pPr>
      <w:r>
        <w:rPr>
          <w:b/>
          <w:sz w:val="32"/>
          <w:szCs w:val="32"/>
        </w:rPr>
        <w:t xml:space="preserve">Jelgavas novada </w:t>
      </w:r>
      <w:r w:rsidR="00D06CDD">
        <w:rPr>
          <w:b/>
          <w:i/>
          <w:iCs/>
          <w:sz w:val="32"/>
          <w:szCs w:val="32"/>
        </w:rPr>
        <w:t>Tālmācības</w:t>
      </w:r>
      <w:r>
        <w:rPr>
          <w:b/>
          <w:sz w:val="32"/>
          <w:szCs w:val="32"/>
        </w:rPr>
        <w:t xml:space="preserve"> vidusskolas</w:t>
      </w:r>
      <w:r w:rsidR="007A2216" w:rsidRPr="007A2216">
        <w:rPr>
          <w:b/>
          <w:sz w:val="32"/>
          <w:szCs w:val="32"/>
        </w:rPr>
        <w:t xml:space="preserve"> pamatmērķis un uzdevumi</w:t>
      </w:r>
      <w:r>
        <w:rPr>
          <w:b/>
          <w:sz w:val="32"/>
          <w:szCs w:val="32"/>
        </w:rPr>
        <w:t>:</w:t>
      </w:r>
      <w:r w:rsidR="007013AB">
        <w:rPr>
          <w:b/>
          <w:sz w:val="32"/>
          <w:szCs w:val="32"/>
        </w:rPr>
        <w:t xml:space="preserve"> </w:t>
      </w:r>
      <w:r w:rsidR="007A2216">
        <w:t>ir noteikti S</w:t>
      </w:r>
      <w:r w:rsidR="00F67277">
        <w:t>KOLAS</w:t>
      </w:r>
      <w:r w:rsidR="00CF07BB">
        <w:t xml:space="preserve"> nolikumā. S</w:t>
      </w:r>
      <w:r w:rsidR="00F67277">
        <w:t>KOLAS</w:t>
      </w:r>
      <w:r w:rsidR="00CF07BB">
        <w:t xml:space="preserve"> pamatmēr</w:t>
      </w:r>
      <w:r w:rsidR="007A2216">
        <w:t>ķis ir v</w:t>
      </w:r>
      <w:r w:rsidR="007A2216">
        <w:rPr>
          <w:spacing w:val="-1"/>
        </w:rPr>
        <w:t>e</w:t>
      </w:r>
      <w:r w:rsidR="007A2216">
        <w:t>idot</w:t>
      </w:r>
      <w:r w:rsidR="007A2216">
        <w:rPr>
          <w:spacing w:val="3"/>
        </w:rPr>
        <w:t xml:space="preserve"> </w:t>
      </w:r>
      <w:r w:rsidR="007A2216">
        <w:t>i</w:t>
      </w:r>
      <w:r w:rsidR="007A2216">
        <w:rPr>
          <w:spacing w:val="2"/>
        </w:rPr>
        <w:t>z</w:t>
      </w:r>
      <w:r w:rsidR="007A2216">
        <w:rPr>
          <w:spacing w:val="-2"/>
        </w:rPr>
        <w:t>g</w:t>
      </w:r>
      <w:r w:rsidR="007A2216">
        <w:t>l</w:t>
      </w:r>
      <w:r w:rsidR="007A2216">
        <w:rPr>
          <w:spacing w:val="1"/>
        </w:rPr>
        <w:t>ī</w:t>
      </w:r>
      <w:r w:rsidR="007A2216">
        <w:t>t</w:t>
      </w:r>
      <w:r w:rsidR="007A2216">
        <w:rPr>
          <w:spacing w:val="1"/>
        </w:rPr>
        <w:t>ī</w:t>
      </w:r>
      <w:r w:rsidR="007A2216">
        <w:t>b</w:t>
      </w:r>
      <w:r w:rsidR="007A2216">
        <w:rPr>
          <w:spacing w:val="-1"/>
        </w:rPr>
        <w:t>a</w:t>
      </w:r>
      <w:r w:rsidR="007A2216">
        <w:t>s vid</w:t>
      </w:r>
      <w:r w:rsidR="007A2216">
        <w:rPr>
          <w:spacing w:val="1"/>
        </w:rPr>
        <w:t>i</w:t>
      </w:r>
      <w:r w:rsidR="007A2216">
        <w:t>, or</w:t>
      </w:r>
      <w:r w:rsidR="007A2216">
        <w:rPr>
          <w:spacing w:val="-3"/>
        </w:rPr>
        <w:t>g</w:t>
      </w:r>
      <w:r w:rsidR="007A2216">
        <w:rPr>
          <w:spacing w:val="-1"/>
        </w:rPr>
        <w:t>a</w:t>
      </w:r>
      <w:r w:rsidR="007A2216">
        <w:t>ni</w:t>
      </w:r>
      <w:r w:rsidR="007A2216">
        <w:rPr>
          <w:spacing w:val="2"/>
        </w:rPr>
        <w:t>z</w:t>
      </w:r>
      <w:r w:rsidR="007A2216">
        <w:rPr>
          <w:spacing w:val="-1"/>
        </w:rPr>
        <w:t>ē</w:t>
      </w:r>
      <w:r w:rsidR="007A2216">
        <w:t>t</w:t>
      </w:r>
      <w:r w:rsidR="007A2216">
        <w:rPr>
          <w:spacing w:val="3"/>
        </w:rPr>
        <w:t xml:space="preserve"> </w:t>
      </w:r>
      <w:r w:rsidR="007A2216">
        <w:t>un īs</w:t>
      </w:r>
      <w:r w:rsidR="007A2216">
        <w:rPr>
          <w:spacing w:val="1"/>
        </w:rPr>
        <w:t>t</w:t>
      </w:r>
      <w:r w:rsidR="007A2216">
        <w:rPr>
          <w:spacing w:val="-1"/>
        </w:rPr>
        <w:t>e</w:t>
      </w:r>
      <w:r w:rsidR="007A2216">
        <w:t>not i</w:t>
      </w:r>
      <w:r w:rsidR="007A2216">
        <w:rPr>
          <w:spacing w:val="2"/>
        </w:rPr>
        <w:t>z</w:t>
      </w:r>
      <w:r w:rsidR="007A2216">
        <w:rPr>
          <w:spacing w:val="-2"/>
        </w:rPr>
        <w:t>g</w:t>
      </w:r>
      <w:r w:rsidR="007A2216">
        <w:t>l</w:t>
      </w:r>
      <w:r w:rsidR="007A2216">
        <w:rPr>
          <w:spacing w:val="1"/>
        </w:rPr>
        <w:t>ī</w:t>
      </w:r>
      <w:r w:rsidR="007A2216">
        <w:t>t</w:t>
      </w:r>
      <w:r w:rsidR="007A2216">
        <w:rPr>
          <w:spacing w:val="1"/>
        </w:rPr>
        <w:t>ī</w:t>
      </w:r>
      <w:r w:rsidR="007A2216">
        <w:t>b</w:t>
      </w:r>
      <w:r w:rsidR="007A2216">
        <w:rPr>
          <w:spacing w:val="-1"/>
        </w:rPr>
        <w:t>a</w:t>
      </w:r>
      <w:r w:rsidR="007A2216">
        <w:t>s pro</w:t>
      </w:r>
      <w:r w:rsidR="007A2216">
        <w:rPr>
          <w:spacing w:val="-2"/>
        </w:rPr>
        <w:t>c</w:t>
      </w:r>
      <w:r w:rsidR="007A2216">
        <w:rPr>
          <w:spacing w:val="-1"/>
        </w:rPr>
        <w:t>e</w:t>
      </w:r>
      <w:r w:rsidR="007A2216">
        <w:t>su, k</w:t>
      </w:r>
      <w:r w:rsidR="007A2216">
        <w:rPr>
          <w:spacing w:val="-1"/>
        </w:rPr>
        <w:t>a</w:t>
      </w:r>
      <w:r w:rsidR="007A2216">
        <w:t>s nodr</w:t>
      </w:r>
      <w:r w:rsidR="007A2216">
        <w:rPr>
          <w:spacing w:val="-1"/>
        </w:rPr>
        <w:t>o</w:t>
      </w:r>
      <w:r w:rsidR="007A2216">
        <w:t>šina</w:t>
      </w:r>
      <w:r w:rsidR="007A2216">
        <w:rPr>
          <w:spacing w:val="2"/>
        </w:rPr>
        <w:t xml:space="preserve"> </w:t>
      </w:r>
      <w:r w:rsidR="007A2216">
        <w:t>v</w:t>
      </w:r>
      <w:r w:rsidR="007A2216">
        <w:rPr>
          <w:spacing w:val="-1"/>
        </w:rPr>
        <w:t>a</w:t>
      </w:r>
      <w:r w:rsidR="007A2216">
        <w:t>ls</w:t>
      </w:r>
      <w:r w:rsidR="007A2216">
        <w:rPr>
          <w:spacing w:val="1"/>
        </w:rPr>
        <w:t>t</w:t>
      </w:r>
      <w:r w:rsidR="007A2216">
        <w:t>s</w:t>
      </w:r>
      <w:r w:rsidR="007A2216">
        <w:rPr>
          <w:spacing w:val="2"/>
        </w:rPr>
        <w:t xml:space="preserve"> </w:t>
      </w:r>
      <w:r w:rsidR="007A2216">
        <w:t>vispā</w:t>
      </w:r>
      <w:r w:rsidR="007A2216">
        <w:rPr>
          <w:spacing w:val="-1"/>
        </w:rPr>
        <w:t>rē</w:t>
      </w:r>
      <w:r w:rsidR="007A2216">
        <w:t>jās</w:t>
      </w:r>
      <w:r w:rsidR="007A2216">
        <w:rPr>
          <w:spacing w:val="2"/>
        </w:rPr>
        <w:t xml:space="preserve"> </w:t>
      </w:r>
      <w:r w:rsidR="007A2216">
        <w:t>p</w:t>
      </w:r>
      <w:r w:rsidR="007A2216">
        <w:rPr>
          <w:spacing w:val="-1"/>
        </w:rPr>
        <w:t>a</w:t>
      </w:r>
      <w:r w:rsidR="007A2216">
        <w:t>mati</w:t>
      </w:r>
      <w:r w:rsidR="007A2216">
        <w:rPr>
          <w:spacing w:val="2"/>
        </w:rPr>
        <w:t>z</w:t>
      </w:r>
      <w:r w:rsidR="007A2216">
        <w:rPr>
          <w:spacing w:val="-2"/>
        </w:rPr>
        <w:t>g</w:t>
      </w:r>
      <w:r w:rsidR="007A2216">
        <w:t>l</w:t>
      </w:r>
      <w:r w:rsidR="007A2216">
        <w:rPr>
          <w:spacing w:val="1"/>
        </w:rPr>
        <w:t>ī</w:t>
      </w:r>
      <w:r w:rsidR="007A2216">
        <w:t>t</w:t>
      </w:r>
      <w:r w:rsidR="007A2216">
        <w:rPr>
          <w:spacing w:val="1"/>
        </w:rPr>
        <w:t>ī</w:t>
      </w:r>
      <w:r w:rsidR="007A2216">
        <w:t>b</w:t>
      </w:r>
      <w:r w:rsidR="007A2216">
        <w:rPr>
          <w:spacing w:val="-1"/>
        </w:rPr>
        <w:t>a</w:t>
      </w:r>
      <w:r w:rsidR="007A2216">
        <w:t>s</w:t>
      </w:r>
      <w:r w:rsidR="007A2216">
        <w:rPr>
          <w:spacing w:val="2"/>
        </w:rPr>
        <w:t xml:space="preserve"> </w:t>
      </w:r>
      <w:r w:rsidR="007A2216">
        <w:t>un</w:t>
      </w:r>
      <w:r w:rsidR="007A2216">
        <w:rPr>
          <w:spacing w:val="2"/>
        </w:rPr>
        <w:t xml:space="preserve"> </w:t>
      </w:r>
      <w:r w:rsidR="007A2216">
        <w:t>vi</w:t>
      </w:r>
      <w:r w:rsidR="007A2216">
        <w:rPr>
          <w:spacing w:val="-2"/>
        </w:rPr>
        <w:t>d</w:t>
      </w:r>
      <w:r w:rsidR="007A2216">
        <w:rPr>
          <w:spacing w:val="-1"/>
        </w:rPr>
        <w:t>ē</w:t>
      </w:r>
      <w:r w:rsidR="007A2216">
        <w:t>jās</w:t>
      </w:r>
      <w:r w:rsidR="007A2216">
        <w:rPr>
          <w:spacing w:val="2"/>
        </w:rPr>
        <w:t xml:space="preserve"> </w:t>
      </w:r>
      <w:r w:rsidR="007A2216">
        <w:t>i</w:t>
      </w:r>
      <w:r w:rsidR="007A2216">
        <w:rPr>
          <w:spacing w:val="2"/>
        </w:rPr>
        <w:t>z</w:t>
      </w:r>
      <w:r w:rsidR="007A2216">
        <w:rPr>
          <w:spacing w:val="-2"/>
        </w:rPr>
        <w:t>g</w:t>
      </w:r>
      <w:r w:rsidR="007A2216">
        <w:t>l</w:t>
      </w:r>
      <w:r w:rsidR="007A2216">
        <w:rPr>
          <w:spacing w:val="1"/>
        </w:rPr>
        <w:t>ī</w:t>
      </w:r>
      <w:r w:rsidR="007A2216">
        <w:t>t</w:t>
      </w:r>
      <w:r w:rsidR="007A2216">
        <w:rPr>
          <w:spacing w:val="1"/>
        </w:rPr>
        <w:t>ī</w:t>
      </w:r>
      <w:r w:rsidR="007A2216">
        <w:t>b</w:t>
      </w:r>
      <w:r w:rsidR="007A2216">
        <w:rPr>
          <w:spacing w:val="-1"/>
        </w:rPr>
        <w:t>a</w:t>
      </w:r>
      <w:r w:rsidR="007A2216">
        <w:t>s</w:t>
      </w:r>
      <w:r w:rsidR="007A2216">
        <w:rPr>
          <w:spacing w:val="2"/>
        </w:rPr>
        <w:t xml:space="preserve"> </w:t>
      </w:r>
      <w:r w:rsidR="007A2216">
        <w:t>stand</w:t>
      </w:r>
      <w:r w:rsidR="007A2216">
        <w:rPr>
          <w:spacing w:val="-1"/>
        </w:rPr>
        <w:t>a</w:t>
      </w:r>
      <w:r w:rsidR="007A2216">
        <w:t>rtos noteikto</w:t>
      </w:r>
      <w:r w:rsidR="007A2216">
        <w:rPr>
          <w:spacing w:val="3"/>
        </w:rPr>
        <w:t xml:space="preserve"> </w:t>
      </w:r>
      <w:r w:rsidR="007A2216">
        <w:t>mē</w:t>
      </w:r>
      <w:r w:rsidR="007A2216">
        <w:rPr>
          <w:spacing w:val="-1"/>
        </w:rPr>
        <w:t>r</w:t>
      </w:r>
      <w:r w:rsidR="007A2216">
        <w:t>ķu s</w:t>
      </w:r>
      <w:r w:rsidR="007A2216">
        <w:rPr>
          <w:spacing w:val="-1"/>
        </w:rPr>
        <w:t>a</w:t>
      </w:r>
      <w:r w:rsidR="007A2216">
        <w:t>snie</w:t>
      </w:r>
      <w:r w:rsidR="007A2216">
        <w:rPr>
          <w:spacing w:val="-3"/>
        </w:rPr>
        <w:t>g</w:t>
      </w:r>
      <w:r w:rsidR="007A2216">
        <w:rPr>
          <w:spacing w:val="2"/>
        </w:rPr>
        <w:t>š</w:t>
      </w:r>
      <w:r w:rsidR="007A2216">
        <w:rPr>
          <w:spacing w:val="-1"/>
        </w:rPr>
        <w:t>a</w:t>
      </w:r>
      <w:r w:rsidR="007A2216">
        <w:t>nu.</w:t>
      </w:r>
    </w:p>
    <w:p w14:paraId="05BB0003" w14:textId="77777777" w:rsidR="00957E8C" w:rsidRDefault="00957E8C" w:rsidP="007A2216">
      <w:pPr>
        <w:jc w:val="center"/>
        <w:rPr>
          <w:b/>
          <w:sz w:val="32"/>
          <w:szCs w:val="32"/>
        </w:rPr>
      </w:pPr>
    </w:p>
    <w:p w14:paraId="55B1BF31" w14:textId="77777777" w:rsidR="00C0262D" w:rsidRDefault="00C0262D">
      <w:pPr>
        <w:rPr>
          <w:b/>
          <w:sz w:val="32"/>
          <w:szCs w:val="32"/>
        </w:rPr>
      </w:pPr>
      <w:r>
        <w:rPr>
          <w:b/>
          <w:sz w:val="32"/>
          <w:szCs w:val="32"/>
        </w:rPr>
        <w:br w:type="page"/>
      </w:r>
    </w:p>
    <w:p w14:paraId="71FC1A6D" w14:textId="7F114C86" w:rsidR="000046C7" w:rsidRDefault="000046C7" w:rsidP="007A2216">
      <w:pPr>
        <w:jc w:val="center"/>
        <w:rPr>
          <w:b/>
          <w:sz w:val="32"/>
          <w:szCs w:val="32"/>
        </w:rPr>
      </w:pPr>
      <w:r>
        <w:rPr>
          <w:b/>
          <w:sz w:val="32"/>
          <w:szCs w:val="32"/>
        </w:rPr>
        <w:t xml:space="preserve">Jelgavas novada </w:t>
      </w:r>
      <w:r w:rsidR="00F67277" w:rsidRPr="00D06CDD">
        <w:rPr>
          <w:b/>
          <w:i/>
          <w:iCs/>
          <w:sz w:val="32"/>
          <w:szCs w:val="32"/>
        </w:rPr>
        <w:t>Tālmācības</w:t>
      </w:r>
      <w:r>
        <w:rPr>
          <w:b/>
          <w:sz w:val="32"/>
          <w:szCs w:val="32"/>
        </w:rPr>
        <w:t xml:space="preserve"> vidusskolas</w:t>
      </w:r>
    </w:p>
    <w:p w14:paraId="6F8EAF4C" w14:textId="77777777" w:rsidR="007A2216" w:rsidRDefault="007A2216" w:rsidP="007A2216">
      <w:pPr>
        <w:jc w:val="center"/>
        <w:rPr>
          <w:b/>
          <w:sz w:val="32"/>
          <w:szCs w:val="32"/>
        </w:rPr>
      </w:pPr>
      <w:r w:rsidRPr="007A2216">
        <w:rPr>
          <w:b/>
          <w:sz w:val="32"/>
          <w:szCs w:val="32"/>
        </w:rPr>
        <w:t xml:space="preserve"> galvenie uzdevumi</w:t>
      </w:r>
    </w:p>
    <w:p w14:paraId="4FE7DF6F" w14:textId="77777777" w:rsidR="007A2216" w:rsidRPr="00DC0AB2" w:rsidRDefault="007A2216" w:rsidP="007A2216">
      <w:pPr>
        <w:jc w:val="center"/>
        <w:rPr>
          <w:b/>
          <w:sz w:val="20"/>
          <w:szCs w:val="20"/>
        </w:rPr>
      </w:pPr>
    </w:p>
    <w:p w14:paraId="0D7383AA" w14:textId="77777777" w:rsidR="007A2216" w:rsidRPr="007A2216" w:rsidRDefault="007A2216" w:rsidP="0058153A">
      <w:pPr>
        <w:pStyle w:val="ListParagraph"/>
        <w:numPr>
          <w:ilvl w:val="0"/>
          <w:numId w:val="1"/>
        </w:numPr>
        <w:spacing w:after="0"/>
        <w:ind w:left="426"/>
        <w:jc w:val="both"/>
        <w:rPr>
          <w:rFonts w:ascii="Times New Roman" w:hAnsi="Times New Roman"/>
          <w:sz w:val="24"/>
          <w:szCs w:val="24"/>
        </w:rPr>
      </w:pPr>
      <w:r w:rsidRPr="007A2216">
        <w:rPr>
          <w:rFonts w:ascii="Times New Roman" w:hAnsi="Times New Roman"/>
          <w:sz w:val="24"/>
          <w:szCs w:val="24"/>
        </w:rPr>
        <w:t>nodrošināt izglītojamo ar zināšanām un prasmēm, kas ir nepieciešamas personiskai izaugsmei un attīstībai, pilsoniskai līdzdalībai, nodarbinātībai, sociālajai integrācijai un izglītības turpināšanai;</w:t>
      </w:r>
    </w:p>
    <w:p w14:paraId="238EB82C" w14:textId="77777777" w:rsidR="007A2216" w:rsidRPr="007A2216" w:rsidRDefault="007A2216" w:rsidP="0058153A">
      <w:pPr>
        <w:pStyle w:val="ListParagraph"/>
        <w:numPr>
          <w:ilvl w:val="0"/>
          <w:numId w:val="1"/>
        </w:numPr>
        <w:spacing w:after="0"/>
        <w:ind w:left="426"/>
        <w:jc w:val="both"/>
        <w:rPr>
          <w:rFonts w:ascii="Times New Roman" w:hAnsi="Times New Roman"/>
          <w:sz w:val="24"/>
          <w:szCs w:val="24"/>
        </w:rPr>
      </w:pPr>
      <w:r w:rsidRPr="007A2216">
        <w:rPr>
          <w:rFonts w:ascii="Times New Roman" w:hAnsi="Times New Roman"/>
          <w:sz w:val="24"/>
          <w:szCs w:val="24"/>
        </w:rPr>
        <w:t>veicināt izglītojamā pilnveidošanos par garīgi, emocionāli unn fiziski attīstītu personību un izkopt veselīga dzīvesveida paradumus;</w:t>
      </w:r>
    </w:p>
    <w:p w14:paraId="353C384B" w14:textId="77777777" w:rsidR="007A2216" w:rsidRPr="007A2216" w:rsidRDefault="007A2216" w:rsidP="0058153A">
      <w:pPr>
        <w:pStyle w:val="ListParagraph"/>
        <w:numPr>
          <w:ilvl w:val="0"/>
          <w:numId w:val="1"/>
        </w:numPr>
        <w:spacing w:after="0"/>
        <w:ind w:left="426"/>
        <w:jc w:val="both"/>
        <w:rPr>
          <w:rFonts w:ascii="Times New Roman" w:hAnsi="Times New Roman"/>
          <w:sz w:val="24"/>
          <w:szCs w:val="24"/>
        </w:rPr>
      </w:pPr>
      <w:r w:rsidRPr="007A2216">
        <w:rPr>
          <w:rFonts w:ascii="Times New Roman" w:hAnsi="Times New Roman"/>
          <w:sz w:val="24"/>
          <w:szCs w:val="24"/>
        </w:rPr>
        <w:t>sekmēt izglītojamā sociāli aktīvu attieksmi, saglabājot un attīstot savu valodu, etnisko un kultūras savdabību;</w:t>
      </w:r>
    </w:p>
    <w:p w14:paraId="62485396" w14:textId="77777777" w:rsidR="007A2216" w:rsidRPr="007A2216" w:rsidRDefault="007A2216" w:rsidP="0058153A">
      <w:pPr>
        <w:pStyle w:val="ListParagraph"/>
        <w:numPr>
          <w:ilvl w:val="0"/>
          <w:numId w:val="1"/>
        </w:numPr>
        <w:spacing w:after="0"/>
        <w:ind w:left="426"/>
        <w:jc w:val="both"/>
        <w:rPr>
          <w:rFonts w:ascii="Times New Roman" w:hAnsi="Times New Roman"/>
          <w:sz w:val="24"/>
          <w:szCs w:val="24"/>
        </w:rPr>
      </w:pPr>
      <w:r w:rsidRPr="007A2216">
        <w:rPr>
          <w:rFonts w:ascii="Times New Roman" w:hAnsi="Times New Roman"/>
          <w:sz w:val="24"/>
          <w:szCs w:val="24"/>
        </w:rPr>
        <w:t>izkopt izglītojamā prasmi patstāvīgi mācīties un pilnveidoties, motivēt mūžizglītībai un apzinātai karjeras izvēlei;</w:t>
      </w:r>
    </w:p>
    <w:p w14:paraId="0BBB8021" w14:textId="77777777" w:rsidR="007A2216" w:rsidRPr="007A2216" w:rsidRDefault="007A2216" w:rsidP="0058153A">
      <w:pPr>
        <w:pStyle w:val="ListParagraph"/>
        <w:numPr>
          <w:ilvl w:val="0"/>
          <w:numId w:val="1"/>
        </w:numPr>
        <w:spacing w:after="0"/>
        <w:ind w:left="426"/>
        <w:jc w:val="both"/>
        <w:rPr>
          <w:rFonts w:ascii="Times New Roman" w:hAnsi="Times New Roman"/>
          <w:sz w:val="24"/>
          <w:szCs w:val="24"/>
        </w:rPr>
      </w:pPr>
      <w:r w:rsidRPr="007A2216">
        <w:rPr>
          <w:rFonts w:ascii="Times New Roman" w:hAnsi="Times New Roman"/>
          <w:sz w:val="24"/>
          <w:szCs w:val="24"/>
        </w:rPr>
        <w:t>sadarboties ar nepilngadīgo izglītojamo vecākiem vai aizbildņiem, lai nodrošinātu izglītības ieguvi visiem izglītojamajiem;</w:t>
      </w:r>
    </w:p>
    <w:p w14:paraId="332F3546" w14:textId="77777777" w:rsidR="007A2216" w:rsidRPr="007A2216" w:rsidRDefault="007A2216" w:rsidP="0058153A">
      <w:pPr>
        <w:pStyle w:val="ListParagraph"/>
        <w:numPr>
          <w:ilvl w:val="0"/>
          <w:numId w:val="1"/>
        </w:numPr>
        <w:spacing w:after="0"/>
        <w:ind w:left="426"/>
        <w:jc w:val="both"/>
        <w:rPr>
          <w:rFonts w:ascii="Times New Roman" w:hAnsi="Times New Roman"/>
          <w:sz w:val="24"/>
          <w:szCs w:val="24"/>
        </w:rPr>
      </w:pPr>
      <w:r w:rsidRPr="007A2216">
        <w:rPr>
          <w:rFonts w:ascii="Times New Roman" w:hAnsi="Times New Roman"/>
          <w:sz w:val="24"/>
          <w:szCs w:val="24"/>
        </w:rPr>
        <w:t>izvēlēties izglītošanas darba metodes un formas;</w:t>
      </w:r>
    </w:p>
    <w:p w14:paraId="351B9C9E" w14:textId="77777777" w:rsidR="007A2216" w:rsidRPr="007A2216" w:rsidRDefault="007A2216" w:rsidP="0058153A">
      <w:pPr>
        <w:pStyle w:val="ListParagraph"/>
        <w:numPr>
          <w:ilvl w:val="0"/>
          <w:numId w:val="1"/>
        </w:numPr>
        <w:spacing w:after="0"/>
        <w:ind w:left="426"/>
        <w:jc w:val="both"/>
        <w:rPr>
          <w:rFonts w:ascii="Times New Roman" w:hAnsi="Times New Roman"/>
          <w:sz w:val="24"/>
          <w:szCs w:val="24"/>
        </w:rPr>
      </w:pPr>
      <w:r w:rsidRPr="007A2216">
        <w:rPr>
          <w:rFonts w:ascii="Times New Roman" w:hAnsi="Times New Roman"/>
          <w:sz w:val="24"/>
          <w:szCs w:val="24"/>
        </w:rPr>
        <w:t>racionāli izmantot izglītībai iedalītos finanšu resursus.</w:t>
      </w:r>
    </w:p>
    <w:p w14:paraId="7F54193C" w14:textId="77777777" w:rsidR="00DC0AB2" w:rsidRDefault="00DC0AB2" w:rsidP="00DC0AB2">
      <w:pPr>
        <w:spacing w:line="276" w:lineRule="auto"/>
        <w:rPr>
          <w:b/>
        </w:rPr>
      </w:pPr>
    </w:p>
    <w:p w14:paraId="585909B5" w14:textId="77777777" w:rsidR="00F96612" w:rsidRPr="00F96612" w:rsidRDefault="00F96612" w:rsidP="00606849">
      <w:pPr>
        <w:spacing w:after="120" w:line="276" w:lineRule="auto"/>
        <w:rPr>
          <w:b/>
        </w:rPr>
      </w:pPr>
    </w:p>
    <w:p w14:paraId="6AD648C8" w14:textId="77777777" w:rsidR="007A2216" w:rsidRPr="00606849" w:rsidRDefault="00FB6CB5" w:rsidP="00606849">
      <w:pPr>
        <w:spacing w:after="120"/>
        <w:ind w:firstLine="720"/>
        <w:jc w:val="center"/>
      </w:pPr>
      <w:r w:rsidRPr="00F96612">
        <w:rPr>
          <w:b/>
        </w:rPr>
        <w:t>PRIORITĀTES</w:t>
      </w:r>
    </w:p>
    <w:p w14:paraId="39B30D4E" w14:textId="77777777" w:rsidR="00503020" w:rsidRDefault="00503020" w:rsidP="0058153A">
      <w:pPr>
        <w:spacing w:after="120" w:line="360" w:lineRule="auto"/>
        <w:contextualSpacing/>
        <w:jc w:val="both"/>
      </w:pPr>
      <w:r>
        <w:t>1. Pedagoga atbildības palielināšana par izglītojamo mācību sasniegumiem un mācību pārtraukšanas risku mazināšanu.</w:t>
      </w:r>
    </w:p>
    <w:p w14:paraId="25122B80" w14:textId="77777777" w:rsidR="00503020" w:rsidRDefault="00503020" w:rsidP="0058153A">
      <w:pPr>
        <w:spacing w:line="360" w:lineRule="auto"/>
        <w:contextualSpacing/>
        <w:jc w:val="both"/>
      </w:pPr>
      <w:r>
        <w:t>2. MOODLE mācību vides piedāvāto resursu izmantošana mācību sasniegumu vērtēšanai.</w:t>
      </w:r>
    </w:p>
    <w:p w14:paraId="20C18219" w14:textId="77777777" w:rsidR="00C0262D" w:rsidRDefault="00503020" w:rsidP="0058153A">
      <w:pPr>
        <w:spacing w:line="360" w:lineRule="auto"/>
        <w:contextualSpacing/>
        <w:jc w:val="both"/>
        <w:sectPr w:rsidR="00C0262D" w:rsidSect="00C0262D">
          <w:footerReference w:type="default" r:id="rId10"/>
          <w:pgSz w:w="11906" w:h="16838" w:code="9"/>
          <w:pgMar w:top="1134" w:right="1274" w:bottom="709" w:left="1134" w:header="567" w:footer="429" w:gutter="0"/>
          <w:cols w:space="708"/>
          <w:docGrid w:linePitch="360"/>
        </w:sectPr>
      </w:pPr>
      <w:r>
        <w:t>3. Izglītojamo, vecāku</w:t>
      </w:r>
      <w:r w:rsidR="00CE4BCA">
        <w:t xml:space="preserve"> un pedagogu psiholoģiskās </w:t>
      </w:r>
      <w:proofErr w:type="spellStart"/>
      <w:r w:rsidR="00CE4BCA">
        <w:t>labbūtības</w:t>
      </w:r>
      <w:proofErr w:type="spellEnd"/>
      <w:r>
        <w:t xml:space="preserve"> veicināšana</w:t>
      </w:r>
      <w:r w:rsidR="00C0262D">
        <w:t>.</w:t>
      </w:r>
    </w:p>
    <w:p w14:paraId="3224212E" w14:textId="1CBD2F05" w:rsidR="00C0262D" w:rsidRDefault="00C0262D" w:rsidP="00C0262D">
      <w:pPr>
        <w:spacing w:line="360" w:lineRule="auto"/>
        <w:contextualSpacing/>
        <w:jc w:val="both"/>
      </w:pPr>
    </w:p>
    <w:p w14:paraId="4D6BCEC1" w14:textId="1F00A739" w:rsidR="00411A0B" w:rsidRPr="00411A0B" w:rsidRDefault="00411A0B" w:rsidP="00C0262D">
      <w:pPr>
        <w:spacing w:line="360" w:lineRule="auto"/>
        <w:contextualSpacing/>
        <w:jc w:val="center"/>
        <w:rPr>
          <w:b/>
          <w:bCs/>
          <w:sz w:val="32"/>
          <w:lang w:eastAsia="en-US"/>
        </w:rPr>
      </w:pPr>
      <w:r w:rsidRPr="00411A0B">
        <w:rPr>
          <w:b/>
          <w:bCs/>
          <w:sz w:val="32"/>
          <w:lang w:eastAsia="en-US"/>
        </w:rPr>
        <w:t xml:space="preserve">Jelgavas novada </w:t>
      </w:r>
      <w:r w:rsidR="00F67277" w:rsidRPr="00D06CDD">
        <w:rPr>
          <w:b/>
          <w:bCs/>
          <w:i/>
          <w:iCs/>
          <w:sz w:val="32"/>
          <w:lang w:eastAsia="en-US"/>
        </w:rPr>
        <w:t>Tālmācības</w:t>
      </w:r>
      <w:r w:rsidRPr="00411A0B">
        <w:rPr>
          <w:b/>
          <w:bCs/>
          <w:sz w:val="32"/>
          <w:lang w:eastAsia="en-US"/>
        </w:rPr>
        <w:t xml:space="preserve"> vidusskolas</w:t>
      </w:r>
    </w:p>
    <w:p w14:paraId="3BE7B368" w14:textId="6169D4D8" w:rsidR="00411A0B" w:rsidRPr="00411A0B" w:rsidRDefault="00411A0B" w:rsidP="00411A0B">
      <w:pPr>
        <w:jc w:val="center"/>
        <w:rPr>
          <w:b/>
          <w:bCs/>
          <w:sz w:val="32"/>
          <w:lang w:eastAsia="en-US"/>
        </w:rPr>
      </w:pPr>
      <w:r w:rsidRPr="00411A0B">
        <w:rPr>
          <w:b/>
          <w:bCs/>
          <w:sz w:val="32"/>
          <w:lang w:eastAsia="en-US"/>
        </w:rPr>
        <w:t xml:space="preserve"> attīstības plāns 2023. – 2026. gad</w:t>
      </w:r>
      <w:r w:rsidR="0058153A">
        <w:rPr>
          <w:b/>
          <w:bCs/>
          <w:sz w:val="32"/>
          <w:lang w:eastAsia="en-US"/>
        </w:rPr>
        <w:t>am</w:t>
      </w:r>
    </w:p>
    <w:p w14:paraId="42DA68D5" w14:textId="77777777" w:rsidR="00411A0B" w:rsidRPr="00D06CDD" w:rsidRDefault="00411A0B" w:rsidP="00411A0B">
      <w:pPr>
        <w:tabs>
          <w:tab w:val="left" w:pos="720"/>
          <w:tab w:val="center" w:pos="4320"/>
          <w:tab w:val="right" w:pos="8640"/>
        </w:tabs>
        <w:rPr>
          <w:lang w:eastAsia="en-US"/>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5"/>
        <w:gridCol w:w="4111"/>
        <w:gridCol w:w="4111"/>
        <w:gridCol w:w="4111"/>
      </w:tblGrid>
      <w:tr w:rsidR="00411A0B" w:rsidRPr="00411A0B" w14:paraId="13B2AF9A" w14:textId="77777777" w:rsidTr="0058153A">
        <w:tc>
          <w:tcPr>
            <w:tcW w:w="675" w:type="dxa"/>
            <w:tcBorders>
              <w:top w:val="single" w:sz="4" w:space="0" w:color="auto"/>
              <w:left w:val="single" w:sz="4" w:space="0" w:color="auto"/>
              <w:bottom w:val="single" w:sz="4" w:space="0" w:color="auto"/>
              <w:right w:val="single" w:sz="4" w:space="0" w:color="auto"/>
            </w:tcBorders>
            <w:hideMark/>
          </w:tcPr>
          <w:p w14:paraId="4FF49B3B" w14:textId="77777777" w:rsidR="00411A0B" w:rsidRPr="00411A0B" w:rsidRDefault="00411A0B" w:rsidP="00411A0B">
            <w:pPr>
              <w:jc w:val="center"/>
              <w:rPr>
                <w:bCs/>
                <w:color w:val="000000"/>
              </w:rPr>
            </w:pPr>
            <w:proofErr w:type="spellStart"/>
            <w:r w:rsidRPr="00411A0B">
              <w:rPr>
                <w:bCs/>
                <w:color w:val="000000"/>
              </w:rPr>
              <w:t>N.p.k</w:t>
            </w:r>
            <w:proofErr w:type="spellEnd"/>
            <w:r w:rsidRPr="00411A0B">
              <w:rPr>
                <w:bCs/>
                <w:color w:val="000000"/>
              </w:rPr>
              <w:t>.</w:t>
            </w:r>
          </w:p>
        </w:tc>
        <w:tc>
          <w:tcPr>
            <w:tcW w:w="1735" w:type="dxa"/>
            <w:tcBorders>
              <w:top w:val="single" w:sz="4" w:space="0" w:color="auto"/>
              <w:left w:val="single" w:sz="4" w:space="0" w:color="auto"/>
              <w:bottom w:val="single" w:sz="4" w:space="0" w:color="auto"/>
              <w:right w:val="single" w:sz="4" w:space="0" w:color="auto"/>
            </w:tcBorders>
            <w:hideMark/>
          </w:tcPr>
          <w:p w14:paraId="75F3F6D4" w14:textId="77777777" w:rsidR="00411A0B" w:rsidRPr="00411A0B" w:rsidRDefault="00411A0B" w:rsidP="00411A0B">
            <w:pPr>
              <w:jc w:val="center"/>
              <w:rPr>
                <w:bCs/>
                <w:color w:val="000000"/>
              </w:rPr>
            </w:pPr>
            <w:r w:rsidRPr="00411A0B">
              <w:rPr>
                <w:bCs/>
                <w:color w:val="000000"/>
              </w:rPr>
              <w:t>Skolas darbības pamatjomas</w:t>
            </w:r>
          </w:p>
          <w:p w14:paraId="2B511F66" w14:textId="77777777" w:rsidR="00411A0B" w:rsidRPr="00411A0B" w:rsidRDefault="00411A0B" w:rsidP="00411A0B">
            <w:pPr>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hideMark/>
          </w:tcPr>
          <w:p w14:paraId="622E539C" w14:textId="77777777" w:rsidR="00411A0B" w:rsidRPr="00411A0B" w:rsidRDefault="00411A0B" w:rsidP="00411A0B">
            <w:pPr>
              <w:jc w:val="center"/>
              <w:rPr>
                <w:b/>
                <w:bCs/>
                <w:color w:val="000000"/>
              </w:rPr>
            </w:pPr>
            <w:r w:rsidRPr="00411A0B">
              <w:rPr>
                <w:b/>
                <w:bCs/>
                <w:color w:val="000000"/>
              </w:rPr>
              <w:t>2023./2024.</w:t>
            </w:r>
          </w:p>
        </w:tc>
        <w:tc>
          <w:tcPr>
            <w:tcW w:w="4111" w:type="dxa"/>
            <w:tcBorders>
              <w:top w:val="single" w:sz="4" w:space="0" w:color="auto"/>
              <w:left w:val="single" w:sz="4" w:space="0" w:color="auto"/>
              <w:bottom w:val="single" w:sz="4" w:space="0" w:color="auto"/>
              <w:right w:val="single" w:sz="4" w:space="0" w:color="auto"/>
            </w:tcBorders>
            <w:hideMark/>
          </w:tcPr>
          <w:p w14:paraId="264A736C" w14:textId="77777777" w:rsidR="00411A0B" w:rsidRPr="00411A0B" w:rsidRDefault="00411A0B" w:rsidP="00411A0B">
            <w:pPr>
              <w:jc w:val="center"/>
              <w:rPr>
                <w:b/>
                <w:bCs/>
                <w:color w:val="000000"/>
              </w:rPr>
            </w:pPr>
            <w:r w:rsidRPr="00411A0B">
              <w:rPr>
                <w:b/>
                <w:bCs/>
                <w:color w:val="000000"/>
              </w:rPr>
              <w:t>2024./2025.</w:t>
            </w:r>
          </w:p>
        </w:tc>
        <w:tc>
          <w:tcPr>
            <w:tcW w:w="4111" w:type="dxa"/>
            <w:tcBorders>
              <w:top w:val="single" w:sz="4" w:space="0" w:color="auto"/>
              <w:left w:val="single" w:sz="4" w:space="0" w:color="auto"/>
              <w:bottom w:val="single" w:sz="4" w:space="0" w:color="auto"/>
              <w:right w:val="single" w:sz="4" w:space="0" w:color="auto"/>
            </w:tcBorders>
            <w:hideMark/>
          </w:tcPr>
          <w:p w14:paraId="113AB15B" w14:textId="77777777" w:rsidR="00411A0B" w:rsidRPr="00411A0B" w:rsidRDefault="00411A0B" w:rsidP="00411A0B">
            <w:pPr>
              <w:jc w:val="center"/>
              <w:rPr>
                <w:b/>
                <w:bCs/>
                <w:color w:val="000000"/>
              </w:rPr>
            </w:pPr>
            <w:r w:rsidRPr="00411A0B">
              <w:rPr>
                <w:b/>
                <w:bCs/>
                <w:color w:val="000000"/>
              </w:rPr>
              <w:t>2025./2026.</w:t>
            </w:r>
          </w:p>
        </w:tc>
      </w:tr>
      <w:tr w:rsidR="00411A0B" w:rsidRPr="00411A0B" w14:paraId="31C67A05" w14:textId="77777777" w:rsidTr="0058153A">
        <w:tc>
          <w:tcPr>
            <w:tcW w:w="675" w:type="dxa"/>
            <w:tcBorders>
              <w:top w:val="single" w:sz="4" w:space="0" w:color="auto"/>
              <w:left w:val="single" w:sz="4" w:space="0" w:color="auto"/>
              <w:bottom w:val="single" w:sz="4" w:space="0" w:color="auto"/>
              <w:right w:val="single" w:sz="4" w:space="0" w:color="auto"/>
            </w:tcBorders>
            <w:hideMark/>
          </w:tcPr>
          <w:p w14:paraId="49075B9F" w14:textId="77777777" w:rsidR="00411A0B" w:rsidRPr="00411A0B" w:rsidRDefault="00411A0B" w:rsidP="00411A0B">
            <w:pPr>
              <w:jc w:val="center"/>
              <w:rPr>
                <w:bCs/>
                <w:color w:val="000000"/>
              </w:rPr>
            </w:pPr>
            <w:r w:rsidRPr="00411A0B">
              <w:rPr>
                <w:bCs/>
                <w:color w:val="000000"/>
              </w:rPr>
              <w:t>1</w:t>
            </w:r>
          </w:p>
        </w:tc>
        <w:tc>
          <w:tcPr>
            <w:tcW w:w="1735" w:type="dxa"/>
            <w:tcBorders>
              <w:top w:val="single" w:sz="4" w:space="0" w:color="auto"/>
              <w:left w:val="single" w:sz="4" w:space="0" w:color="auto"/>
              <w:bottom w:val="single" w:sz="4" w:space="0" w:color="auto"/>
              <w:right w:val="single" w:sz="4" w:space="0" w:color="auto"/>
            </w:tcBorders>
          </w:tcPr>
          <w:p w14:paraId="3A52B0D6" w14:textId="77777777" w:rsidR="00411A0B" w:rsidRPr="00411A0B" w:rsidRDefault="00411A0B" w:rsidP="00411A0B">
            <w:pPr>
              <w:jc w:val="center"/>
              <w:rPr>
                <w:bCs/>
                <w:color w:val="000000"/>
              </w:rPr>
            </w:pPr>
            <w:r w:rsidRPr="00411A0B">
              <w:rPr>
                <w:bCs/>
                <w:color w:val="000000"/>
              </w:rPr>
              <w:t>Atbilstība mērķiem</w:t>
            </w:r>
          </w:p>
          <w:p w14:paraId="1156E5ED" w14:textId="77777777" w:rsidR="00411A0B" w:rsidRPr="00411A0B" w:rsidRDefault="00411A0B" w:rsidP="00411A0B">
            <w:pPr>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14:paraId="4DBF62F4" w14:textId="77777777" w:rsidR="00411A0B" w:rsidRPr="00D06CDD" w:rsidRDefault="00411A0B" w:rsidP="00411A0B">
            <w:pPr>
              <w:tabs>
                <w:tab w:val="left" w:pos="720"/>
                <w:tab w:val="center" w:pos="4320"/>
                <w:tab w:val="right" w:pos="8640"/>
              </w:tabs>
              <w:jc w:val="center"/>
              <w:rPr>
                <w:lang w:eastAsia="en-US"/>
              </w:rPr>
            </w:pPr>
            <w:r w:rsidRPr="00D06CDD">
              <w:rPr>
                <w:lang w:eastAsia="en-US"/>
              </w:rPr>
              <w:t>Pedagoga atbildības palielināšana par izglītojamo mācību sasniegumiem un mācību pārtraukšanas risku mazināšanu.</w:t>
            </w:r>
          </w:p>
          <w:p w14:paraId="42440AC6" w14:textId="77777777" w:rsidR="00411A0B" w:rsidRPr="00411A0B" w:rsidRDefault="00411A0B" w:rsidP="00411A0B">
            <w:pPr>
              <w:jc w:val="center"/>
            </w:pPr>
          </w:p>
        </w:tc>
        <w:tc>
          <w:tcPr>
            <w:tcW w:w="4111" w:type="dxa"/>
            <w:tcBorders>
              <w:top w:val="single" w:sz="4" w:space="0" w:color="auto"/>
              <w:left w:val="single" w:sz="4" w:space="0" w:color="auto"/>
              <w:bottom w:val="single" w:sz="4" w:space="0" w:color="auto"/>
              <w:right w:val="single" w:sz="4" w:space="0" w:color="auto"/>
            </w:tcBorders>
          </w:tcPr>
          <w:p w14:paraId="475E297E" w14:textId="77777777" w:rsidR="00411A0B" w:rsidRPr="00D06CDD" w:rsidRDefault="00411A0B" w:rsidP="00411A0B">
            <w:pPr>
              <w:tabs>
                <w:tab w:val="left" w:pos="720"/>
                <w:tab w:val="center" w:pos="4320"/>
                <w:tab w:val="right" w:pos="8640"/>
              </w:tabs>
              <w:jc w:val="center"/>
              <w:rPr>
                <w:lang w:eastAsia="en-US"/>
              </w:rPr>
            </w:pPr>
            <w:r w:rsidRPr="00D06CDD">
              <w:rPr>
                <w:lang w:eastAsia="en-US"/>
              </w:rPr>
              <w:t>Pedagoga atbildības palielināšana par izglītojamo mācību sasniegumiem un mācību pārtraukšanas risku mazināšanu.</w:t>
            </w:r>
          </w:p>
          <w:p w14:paraId="026A9F45" w14:textId="77777777" w:rsidR="00411A0B" w:rsidRPr="00411A0B" w:rsidRDefault="00411A0B" w:rsidP="00411A0B">
            <w:pPr>
              <w:jc w:val="center"/>
            </w:pPr>
          </w:p>
        </w:tc>
        <w:tc>
          <w:tcPr>
            <w:tcW w:w="4111" w:type="dxa"/>
            <w:tcBorders>
              <w:top w:val="single" w:sz="4" w:space="0" w:color="auto"/>
              <w:left w:val="single" w:sz="4" w:space="0" w:color="auto"/>
              <w:bottom w:val="single" w:sz="4" w:space="0" w:color="auto"/>
              <w:right w:val="single" w:sz="4" w:space="0" w:color="auto"/>
            </w:tcBorders>
          </w:tcPr>
          <w:p w14:paraId="4F6CBB09" w14:textId="77777777" w:rsidR="00411A0B" w:rsidRPr="00D06CDD" w:rsidRDefault="00411A0B" w:rsidP="00411A0B">
            <w:pPr>
              <w:tabs>
                <w:tab w:val="left" w:pos="720"/>
                <w:tab w:val="center" w:pos="4320"/>
                <w:tab w:val="right" w:pos="8640"/>
              </w:tabs>
              <w:jc w:val="center"/>
              <w:rPr>
                <w:lang w:eastAsia="en-US"/>
              </w:rPr>
            </w:pPr>
            <w:r w:rsidRPr="00D06CDD">
              <w:rPr>
                <w:lang w:eastAsia="en-US"/>
              </w:rPr>
              <w:t>Pedagoga atbildības palielināšana par izglītojamo mācību sasniegumiem un mācību pārtraukšanas risku mazināšanu.</w:t>
            </w:r>
          </w:p>
          <w:p w14:paraId="19501F1E" w14:textId="77777777" w:rsidR="00411A0B" w:rsidRPr="00411A0B" w:rsidRDefault="00411A0B" w:rsidP="00411A0B">
            <w:pPr>
              <w:jc w:val="center"/>
            </w:pPr>
          </w:p>
        </w:tc>
      </w:tr>
      <w:tr w:rsidR="00411A0B" w:rsidRPr="00411A0B" w14:paraId="6B3C4F83" w14:textId="77777777" w:rsidTr="0058153A">
        <w:tc>
          <w:tcPr>
            <w:tcW w:w="675" w:type="dxa"/>
            <w:tcBorders>
              <w:top w:val="single" w:sz="4" w:space="0" w:color="auto"/>
              <w:left w:val="single" w:sz="4" w:space="0" w:color="auto"/>
              <w:bottom w:val="single" w:sz="4" w:space="0" w:color="auto"/>
              <w:right w:val="single" w:sz="4" w:space="0" w:color="auto"/>
            </w:tcBorders>
            <w:hideMark/>
          </w:tcPr>
          <w:p w14:paraId="2643ED88" w14:textId="77777777" w:rsidR="00411A0B" w:rsidRPr="00411A0B" w:rsidRDefault="00411A0B" w:rsidP="00411A0B">
            <w:pPr>
              <w:jc w:val="center"/>
              <w:rPr>
                <w:bCs/>
                <w:color w:val="000000"/>
              </w:rPr>
            </w:pPr>
            <w:r w:rsidRPr="00411A0B">
              <w:rPr>
                <w:bCs/>
                <w:color w:val="000000"/>
              </w:rPr>
              <w:t>2</w:t>
            </w:r>
          </w:p>
        </w:tc>
        <w:tc>
          <w:tcPr>
            <w:tcW w:w="1735" w:type="dxa"/>
            <w:tcBorders>
              <w:top w:val="single" w:sz="4" w:space="0" w:color="auto"/>
              <w:left w:val="single" w:sz="4" w:space="0" w:color="auto"/>
              <w:bottom w:val="single" w:sz="4" w:space="0" w:color="auto"/>
              <w:right w:val="single" w:sz="4" w:space="0" w:color="auto"/>
            </w:tcBorders>
          </w:tcPr>
          <w:p w14:paraId="16FC3A79" w14:textId="77777777" w:rsidR="00411A0B" w:rsidRPr="00411A0B" w:rsidRDefault="00411A0B" w:rsidP="00411A0B">
            <w:pPr>
              <w:jc w:val="center"/>
              <w:rPr>
                <w:bCs/>
                <w:color w:val="000000"/>
              </w:rPr>
            </w:pPr>
            <w:r w:rsidRPr="00411A0B">
              <w:rPr>
                <w:bCs/>
                <w:color w:val="000000"/>
              </w:rPr>
              <w:t>Kvalitatīvas mācības</w:t>
            </w:r>
          </w:p>
          <w:p w14:paraId="655BF30B" w14:textId="77777777" w:rsidR="00411A0B" w:rsidRPr="00411A0B" w:rsidRDefault="00411A0B" w:rsidP="00411A0B">
            <w:pPr>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14:paraId="1387EAF4" w14:textId="77777777" w:rsidR="00411A0B" w:rsidRPr="00411A0B" w:rsidRDefault="00411A0B" w:rsidP="00411A0B">
            <w:pPr>
              <w:spacing w:line="276" w:lineRule="auto"/>
              <w:jc w:val="center"/>
            </w:pPr>
            <w:r w:rsidRPr="00411A0B">
              <w:t>MOODLE mācību vides piedāvāto resursu izmantošana mācību sasniegumu vērtēšanai.</w:t>
            </w:r>
          </w:p>
        </w:tc>
        <w:tc>
          <w:tcPr>
            <w:tcW w:w="4111" w:type="dxa"/>
            <w:tcBorders>
              <w:top w:val="single" w:sz="4" w:space="0" w:color="auto"/>
              <w:left w:val="single" w:sz="4" w:space="0" w:color="auto"/>
              <w:bottom w:val="single" w:sz="4" w:space="0" w:color="auto"/>
              <w:right w:val="single" w:sz="4" w:space="0" w:color="auto"/>
            </w:tcBorders>
          </w:tcPr>
          <w:p w14:paraId="604D5314" w14:textId="77777777" w:rsidR="00411A0B" w:rsidRPr="00411A0B" w:rsidRDefault="00411A0B" w:rsidP="00411A0B">
            <w:pPr>
              <w:jc w:val="center"/>
              <w:rPr>
                <w:bCs/>
                <w:color w:val="000000"/>
              </w:rPr>
            </w:pPr>
            <w:r w:rsidRPr="00411A0B">
              <w:t>MOODLE mācību vides piedāvāto resursu izmantošana mācību sasniegumu vērtēšanai.</w:t>
            </w:r>
          </w:p>
        </w:tc>
        <w:tc>
          <w:tcPr>
            <w:tcW w:w="4111" w:type="dxa"/>
            <w:tcBorders>
              <w:top w:val="single" w:sz="4" w:space="0" w:color="auto"/>
              <w:left w:val="single" w:sz="4" w:space="0" w:color="auto"/>
              <w:bottom w:val="single" w:sz="4" w:space="0" w:color="auto"/>
              <w:right w:val="single" w:sz="4" w:space="0" w:color="auto"/>
            </w:tcBorders>
          </w:tcPr>
          <w:p w14:paraId="11790833" w14:textId="77777777" w:rsidR="00411A0B" w:rsidRPr="00411A0B" w:rsidRDefault="00411A0B" w:rsidP="00411A0B">
            <w:pPr>
              <w:jc w:val="center"/>
              <w:rPr>
                <w:bCs/>
                <w:color w:val="000000"/>
              </w:rPr>
            </w:pPr>
            <w:r w:rsidRPr="00411A0B">
              <w:t>MOODLE mācību vides piedāvāto resursu izmantošana mācību sasniegumu vērtēšanai.</w:t>
            </w:r>
          </w:p>
        </w:tc>
      </w:tr>
      <w:tr w:rsidR="00411A0B" w:rsidRPr="00411A0B" w14:paraId="50BB23CD" w14:textId="77777777" w:rsidTr="0058153A">
        <w:tc>
          <w:tcPr>
            <w:tcW w:w="675" w:type="dxa"/>
            <w:tcBorders>
              <w:top w:val="single" w:sz="4" w:space="0" w:color="auto"/>
              <w:left w:val="single" w:sz="4" w:space="0" w:color="auto"/>
              <w:bottom w:val="single" w:sz="4" w:space="0" w:color="auto"/>
              <w:right w:val="single" w:sz="4" w:space="0" w:color="auto"/>
            </w:tcBorders>
            <w:hideMark/>
          </w:tcPr>
          <w:p w14:paraId="03C33D45" w14:textId="77777777" w:rsidR="00411A0B" w:rsidRPr="00411A0B" w:rsidRDefault="00411A0B" w:rsidP="00411A0B">
            <w:pPr>
              <w:jc w:val="center"/>
              <w:rPr>
                <w:bCs/>
                <w:color w:val="000000"/>
              </w:rPr>
            </w:pPr>
            <w:r w:rsidRPr="00411A0B">
              <w:rPr>
                <w:bCs/>
                <w:color w:val="000000"/>
              </w:rPr>
              <w:t>3</w:t>
            </w:r>
          </w:p>
        </w:tc>
        <w:tc>
          <w:tcPr>
            <w:tcW w:w="1735" w:type="dxa"/>
            <w:tcBorders>
              <w:top w:val="single" w:sz="4" w:space="0" w:color="auto"/>
              <w:left w:val="single" w:sz="4" w:space="0" w:color="auto"/>
              <w:bottom w:val="single" w:sz="4" w:space="0" w:color="auto"/>
              <w:right w:val="single" w:sz="4" w:space="0" w:color="auto"/>
            </w:tcBorders>
          </w:tcPr>
          <w:p w14:paraId="74122A19" w14:textId="77777777" w:rsidR="00411A0B" w:rsidRPr="00411A0B" w:rsidRDefault="00411A0B" w:rsidP="00411A0B">
            <w:pPr>
              <w:jc w:val="center"/>
              <w:rPr>
                <w:bCs/>
                <w:color w:val="000000"/>
              </w:rPr>
            </w:pPr>
            <w:r w:rsidRPr="00411A0B">
              <w:rPr>
                <w:bCs/>
                <w:color w:val="000000"/>
              </w:rPr>
              <w:t>Iekļaujoša</w:t>
            </w:r>
          </w:p>
          <w:p w14:paraId="77E5FD76" w14:textId="77777777" w:rsidR="00411A0B" w:rsidRPr="00411A0B" w:rsidRDefault="00411A0B" w:rsidP="00411A0B">
            <w:pPr>
              <w:jc w:val="center"/>
              <w:rPr>
                <w:bCs/>
                <w:color w:val="000000"/>
              </w:rPr>
            </w:pPr>
            <w:r w:rsidRPr="00411A0B">
              <w:rPr>
                <w:bCs/>
                <w:color w:val="000000"/>
              </w:rPr>
              <w:t xml:space="preserve"> vide</w:t>
            </w:r>
          </w:p>
          <w:p w14:paraId="4D3985C9" w14:textId="77777777" w:rsidR="00411A0B" w:rsidRPr="00411A0B" w:rsidRDefault="00411A0B" w:rsidP="00411A0B">
            <w:pPr>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14:paraId="32CE5BD8" w14:textId="77777777" w:rsidR="00411A0B" w:rsidRPr="00D06CDD" w:rsidRDefault="00411A0B" w:rsidP="00411A0B">
            <w:pPr>
              <w:tabs>
                <w:tab w:val="left" w:pos="720"/>
                <w:tab w:val="center" w:pos="4320"/>
                <w:tab w:val="right" w:pos="8640"/>
              </w:tabs>
              <w:jc w:val="center"/>
              <w:rPr>
                <w:lang w:eastAsia="en-US"/>
              </w:rPr>
            </w:pPr>
            <w:r w:rsidRPr="00D06CDD">
              <w:rPr>
                <w:lang w:eastAsia="en-US"/>
              </w:rPr>
              <w:t xml:space="preserve">Izglītojamo, vecāku un pedagogu psiholoģiskās </w:t>
            </w:r>
            <w:proofErr w:type="spellStart"/>
            <w:r w:rsidRPr="00D06CDD">
              <w:rPr>
                <w:lang w:eastAsia="en-US"/>
              </w:rPr>
              <w:t>lab</w:t>
            </w:r>
            <w:r w:rsidR="00033465" w:rsidRPr="00D06CDD">
              <w:rPr>
                <w:lang w:eastAsia="en-US"/>
              </w:rPr>
              <w:t>būtības</w:t>
            </w:r>
            <w:proofErr w:type="spellEnd"/>
            <w:r w:rsidRPr="00D06CDD">
              <w:rPr>
                <w:lang w:eastAsia="en-US"/>
              </w:rPr>
              <w:t xml:space="preserve"> veicināšana.</w:t>
            </w:r>
          </w:p>
          <w:p w14:paraId="31A62F8F" w14:textId="77777777" w:rsidR="00411A0B" w:rsidRPr="00411A0B" w:rsidRDefault="00411A0B" w:rsidP="00411A0B">
            <w:pPr>
              <w:spacing w:line="276" w:lineRule="auto"/>
              <w:jc w:val="center"/>
            </w:pPr>
          </w:p>
        </w:tc>
        <w:tc>
          <w:tcPr>
            <w:tcW w:w="4111" w:type="dxa"/>
            <w:tcBorders>
              <w:top w:val="single" w:sz="4" w:space="0" w:color="auto"/>
              <w:left w:val="single" w:sz="4" w:space="0" w:color="auto"/>
              <w:bottom w:val="single" w:sz="4" w:space="0" w:color="auto"/>
              <w:right w:val="single" w:sz="4" w:space="0" w:color="auto"/>
            </w:tcBorders>
          </w:tcPr>
          <w:p w14:paraId="4F7B3C5E" w14:textId="77777777" w:rsidR="00411A0B" w:rsidRPr="00D06CDD" w:rsidRDefault="00411A0B" w:rsidP="00411A0B">
            <w:pPr>
              <w:tabs>
                <w:tab w:val="left" w:pos="720"/>
                <w:tab w:val="center" w:pos="4320"/>
                <w:tab w:val="right" w:pos="8640"/>
              </w:tabs>
              <w:jc w:val="center"/>
              <w:rPr>
                <w:lang w:eastAsia="en-US"/>
              </w:rPr>
            </w:pPr>
            <w:r w:rsidRPr="00D06CDD">
              <w:rPr>
                <w:lang w:eastAsia="en-US"/>
              </w:rPr>
              <w:t xml:space="preserve">Izglītojamo, vecāku un pedagogu psiholoģiskās </w:t>
            </w:r>
            <w:proofErr w:type="spellStart"/>
            <w:r w:rsidR="00033465" w:rsidRPr="00D06CDD">
              <w:rPr>
                <w:lang w:eastAsia="en-US"/>
              </w:rPr>
              <w:t>labbūtības</w:t>
            </w:r>
            <w:proofErr w:type="spellEnd"/>
            <w:r w:rsidR="00033465" w:rsidRPr="00D06CDD">
              <w:rPr>
                <w:lang w:eastAsia="en-US"/>
              </w:rPr>
              <w:t xml:space="preserve"> </w:t>
            </w:r>
            <w:r w:rsidRPr="00D06CDD">
              <w:rPr>
                <w:lang w:eastAsia="en-US"/>
              </w:rPr>
              <w:t>veicināšana.</w:t>
            </w:r>
          </w:p>
          <w:p w14:paraId="45C7BD90" w14:textId="77777777" w:rsidR="00411A0B" w:rsidRPr="00411A0B" w:rsidRDefault="00411A0B" w:rsidP="00411A0B">
            <w:pPr>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14:paraId="1AC007DE" w14:textId="77777777" w:rsidR="00411A0B" w:rsidRPr="00D06CDD" w:rsidRDefault="00411A0B" w:rsidP="00411A0B">
            <w:pPr>
              <w:tabs>
                <w:tab w:val="left" w:pos="720"/>
                <w:tab w:val="center" w:pos="4320"/>
                <w:tab w:val="right" w:pos="8640"/>
              </w:tabs>
              <w:jc w:val="center"/>
              <w:rPr>
                <w:lang w:eastAsia="en-US"/>
              </w:rPr>
            </w:pPr>
            <w:r w:rsidRPr="00D06CDD">
              <w:rPr>
                <w:lang w:eastAsia="en-US"/>
              </w:rPr>
              <w:t xml:space="preserve">Izglītojamo, vecāku un pedagogu psiholoģiskās </w:t>
            </w:r>
            <w:proofErr w:type="spellStart"/>
            <w:r w:rsidR="00033465" w:rsidRPr="00D06CDD">
              <w:rPr>
                <w:lang w:eastAsia="en-US"/>
              </w:rPr>
              <w:t>labbūtības</w:t>
            </w:r>
            <w:proofErr w:type="spellEnd"/>
            <w:r w:rsidR="00033465" w:rsidRPr="00D06CDD">
              <w:rPr>
                <w:lang w:eastAsia="en-US"/>
              </w:rPr>
              <w:t xml:space="preserve"> </w:t>
            </w:r>
            <w:r w:rsidRPr="00D06CDD">
              <w:rPr>
                <w:lang w:eastAsia="en-US"/>
              </w:rPr>
              <w:t>veicināšana.</w:t>
            </w:r>
          </w:p>
          <w:p w14:paraId="53FA9F39" w14:textId="77777777" w:rsidR="00411A0B" w:rsidRPr="00411A0B" w:rsidRDefault="00411A0B" w:rsidP="00411A0B">
            <w:pPr>
              <w:jc w:val="center"/>
              <w:rPr>
                <w:b/>
                <w:bCs/>
                <w:color w:val="000000"/>
              </w:rPr>
            </w:pPr>
          </w:p>
        </w:tc>
      </w:tr>
    </w:tbl>
    <w:p w14:paraId="36593E00" w14:textId="77777777" w:rsidR="00FA26C4" w:rsidRPr="003A3994" w:rsidRDefault="00FA26C4" w:rsidP="00FA26C4">
      <w:pPr>
        <w:jc w:val="center"/>
        <w:rPr>
          <w:b/>
          <w:bCs/>
          <w:color w:val="000000"/>
          <w:sz w:val="36"/>
        </w:rPr>
      </w:pPr>
    </w:p>
    <w:p w14:paraId="41D03CEA" w14:textId="77777777" w:rsidR="00BF3842" w:rsidRDefault="00BF3842" w:rsidP="00A91BA8">
      <w:pPr>
        <w:suppressAutoHyphens/>
        <w:autoSpaceDN w:val="0"/>
        <w:spacing w:after="160" w:line="256" w:lineRule="auto"/>
        <w:jc w:val="center"/>
        <w:rPr>
          <w:rFonts w:eastAsia="Calibri"/>
          <w:b/>
          <w:i/>
          <w:iCs/>
          <w:szCs w:val="22"/>
          <w:lang w:eastAsia="en-US"/>
        </w:rPr>
        <w:sectPr w:rsidR="00BF3842" w:rsidSect="00C0262D">
          <w:pgSz w:w="16838" w:h="11906" w:orient="landscape" w:code="9"/>
          <w:pgMar w:top="1134" w:right="1134" w:bottom="1274" w:left="709" w:header="567" w:footer="429" w:gutter="0"/>
          <w:cols w:space="708"/>
          <w:docGrid w:linePitch="360"/>
        </w:sectPr>
      </w:pPr>
    </w:p>
    <w:p w14:paraId="233E1CBC" w14:textId="521BE72E" w:rsidR="00A91BA8" w:rsidRPr="00C84CE0" w:rsidRDefault="00D06CDD" w:rsidP="00A91BA8">
      <w:pPr>
        <w:suppressAutoHyphens/>
        <w:autoSpaceDN w:val="0"/>
        <w:spacing w:after="160" w:line="256" w:lineRule="auto"/>
        <w:jc w:val="center"/>
        <w:rPr>
          <w:rFonts w:eastAsia="Calibri"/>
          <w:b/>
          <w:i/>
          <w:iCs/>
          <w:szCs w:val="22"/>
          <w:lang w:eastAsia="en-US"/>
        </w:rPr>
      </w:pPr>
      <w:r w:rsidRPr="00C84CE0">
        <w:rPr>
          <w:rFonts w:eastAsia="Calibri"/>
          <w:b/>
          <w:i/>
          <w:iCs/>
          <w:szCs w:val="22"/>
          <w:lang w:eastAsia="en-US"/>
        </w:rPr>
        <w:t xml:space="preserve">Tālmācības </w:t>
      </w:r>
      <w:r w:rsidR="00A91BA8" w:rsidRPr="00C84CE0">
        <w:rPr>
          <w:rFonts w:eastAsia="Calibri"/>
          <w:b/>
          <w:i/>
          <w:iCs/>
          <w:szCs w:val="22"/>
          <w:lang w:eastAsia="en-US"/>
        </w:rPr>
        <w:t>vidusskolas prioritātes audzināšanas procesā izkopjamo tikumu kontekstā 2023./2024.</w:t>
      </w:r>
      <w:r w:rsidR="0058153A">
        <w:rPr>
          <w:rFonts w:eastAsia="Calibri"/>
          <w:b/>
          <w:i/>
          <w:iCs/>
          <w:szCs w:val="22"/>
          <w:lang w:eastAsia="en-US"/>
        </w:rPr>
        <w:t xml:space="preserve"> </w:t>
      </w:r>
      <w:r w:rsidR="0058153A" w:rsidRPr="0058153A">
        <w:rPr>
          <w:b/>
          <w:i/>
          <w:iCs/>
        </w:rPr>
        <w:t>–</w:t>
      </w:r>
      <w:r w:rsidR="0058153A">
        <w:rPr>
          <w:rFonts w:eastAsia="Calibri"/>
          <w:b/>
          <w:i/>
          <w:iCs/>
          <w:szCs w:val="22"/>
          <w:lang w:eastAsia="en-US"/>
        </w:rPr>
        <w:t xml:space="preserve"> </w:t>
      </w:r>
      <w:r w:rsidR="00A91BA8" w:rsidRPr="00C84CE0">
        <w:rPr>
          <w:rFonts w:eastAsia="Calibri"/>
          <w:b/>
          <w:i/>
          <w:iCs/>
          <w:szCs w:val="22"/>
          <w:lang w:eastAsia="en-US"/>
        </w:rPr>
        <w:t>2025./2026.</w:t>
      </w:r>
      <w:r w:rsidR="0058153A">
        <w:rPr>
          <w:rFonts w:eastAsia="Calibri"/>
          <w:b/>
          <w:i/>
          <w:iCs/>
          <w:szCs w:val="22"/>
          <w:lang w:eastAsia="en-US"/>
        </w:rPr>
        <w:t xml:space="preserve"> </w:t>
      </w:r>
      <w:proofErr w:type="spellStart"/>
      <w:r w:rsidR="00A91BA8" w:rsidRPr="00C84CE0">
        <w:rPr>
          <w:rFonts w:eastAsia="Calibri"/>
          <w:b/>
          <w:i/>
          <w:iCs/>
          <w:szCs w:val="22"/>
          <w:lang w:eastAsia="en-US"/>
        </w:rPr>
        <w:t>m.g</w:t>
      </w:r>
      <w:proofErr w:type="spellEnd"/>
      <w:r w:rsidR="00A91BA8" w:rsidRPr="00C84CE0">
        <w:rPr>
          <w:rFonts w:eastAsia="Calibri"/>
          <w:b/>
          <w:i/>
          <w:iCs/>
          <w:szCs w:val="22"/>
          <w:lang w:eastAsia="en-US"/>
        </w:rPr>
        <w:t>.</w:t>
      </w:r>
    </w:p>
    <w:p w14:paraId="20E13057" w14:textId="77777777" w:rsidR="00A91BA8" w:rsidRPr="00C84CE0" w:rsidRDefault="00A91BA8" w:rsidP="00A91BA8">
      <w:pPr>
        <w:suppressAutoHyphens/>
        <w:autoSpaceDN w:val="0"/>
        <w:spacing w:after="160" w:line="256" w:lineRule="auto"/>
        <w:ind w:left="284"/>
        <w:jc w:val="center"/>
        <w:rPr>
          <w:rFonts w:eastAsia="Calibri"/>
          <w:i/>
          <w:iCs/>
          <w:szCs w:val="22"/>
          <w:lang w:eastAsia="en-US"/>
        </w:rPr>
      </w:pPr>
    </w:p>
    <w:tbl>
      <w:tblPr>
        <w:tblW w:w="9250" w:type="dxa"/>
        <w:tblInd w:w="846" w:type="dxa"/>
        <w:tblLayout w:type="fixed"/>
        <w:tblCellMar>
          <w:left w:w="10" w:type="dxa"/>
          <w:right w:w="10" w:type="dxa"/>
        </w:tblCellMar>
        <w:tblLook w:val="0000" w:firstRow="0" w:lastRow="0" w:firstColumn="0" w:lastColumn="0" w:noHBand="0" w:noVBand="0"/>
      </w:tblPr>
      <w:tblGrid>
        <w:gridCol w:w="1417"/>
        <w:gridCol w:w="3544"/>
        <w:gridCol w:w="1454"/>
        <w:gridCol w:w="1417"/>
        <w:gridCol w:w="1418"/>
      </w:tblGrid>
      <w:tr w:rsidR="00A91BA8" w:rsidRPr="00C84CE0" w14:paraId="4416AA29" w14:textId="77777777" w:rsidTr="0058153A">
        <w:trPr>
          <w:trHeight w:val="277"/>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3D7D" w14:textId="77777777" w:rsidR="00A91BA8" w:rsidRPr="00C84CE0" w:rsidRDefault="00A91BA8" w:rsidP="00A91BA8">
            <w:pPr>
              <w:suppressAutoHyphens/>
              <w:autoSpaceDN w:val="0"/>
              <w:jc w:val="center"/>
              <w:rPr>
                <w:rFonts w:eastAsia="Calibri"/>
                <w:b/>
                <w:i/>
                <w:iCs/>
                <w:szCs w:val="22"/>
                <w:lang w:val="en-US" w:eastAsia="en-US"/>
              </w:rPr>
            </w:pPr>
            <w:proofErr w:type="spellStart"/>
            <w:r w:rsidRPr="00C84CE0">
              <w:rPr>
                <w:rFonts w:eastAsia="Calibri"/>
                <w:b/>
                <w:i/>
                <w:iCs/>
                <w:szCs w:val="22"/>
                <w:lang w:val="en-US" w:eastAsia="en-US"/>
              </w:rPr>
              <w:t>Tikums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D3FB" w14:textId="77777777" w:rsidR="00A91BA8" w:rsidRPr="00C84CE0" w:rsidRDefault="00A91BA8" w:rsidP="00A91BA8">
            <w:pPr>
              <w:suppressAutoHyphens/>
              <w:autoSpaceDN w:val="0"/>
              <w:jc w:val="both"/>
              <w:rPr>
                <w:rFonts w:eastAsia="Calibri"/>
                <w:b/>
                <w:i/>
                <w:iCs/>
                <w:szCs w:val="22"/>
                <w:lang w:val="en-US" w:eastAsia="en-US"/>
              </w:rPr>
            </w:pPr>
            <w:proofErr w:type="spellStart"/>
            <w:r w:rsidRPr="00C84CE0">
              <w:rPr>
                <w:rFonts w:eastAsia="Calibri"/>
                <w:b/>
                <w:i/>
                <w:iCs/>
                <w:szCs w:val="22"/>
                <w:lang w:val="en-US" w:eastAsia="en-US"/>
              </w:rPr>
              <w:t>Skaidrojums</w:t>
            </w:r>
            <w:proofErr w:type="spellEnd"/>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097F"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2023./2024.m.g.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014A"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2024./2025.m.g.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378B"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2025./2026.m.g</w:t>
            </w:r>
          </w:p>
        </w:tc>
      </w:tr>
      <w:tr w:rsidR="00A91BA8" w:rsidRPr="00C84CE0" w14:paraId="18BA099E"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B87E" w14:textId="77777777" w:rsidR="00A91BA8" w:rsidRPr="00C84CE0" w:rsidRDefault="00A91BA8" w:rsidP="00A91BA8">
            <w:pPr>
              <w:suppressAutoHyphens/>
              <w:autoSpaceDN w:val="0"/>
              <w:jc w:val="center"/>
              <w:rPr>
                <w:rFonts w:eastAsia="Calibri"/>
                <w:i/>
                <w:iCs/>
                <w:szCs w:val="22"/>
                <w:lang w:val="en-US" w:eastAsia="en-US"/>
              </w:rPr>
            </w:pPr>
            <w:proofErr w:type="spellStart"/>
            <w:r w:rsidRPr="00C84CE0">
              <w:rPr>
                <w:rFonts w:eastAsia="Calibri"/>
                <w:i/>
                <w:iCs/>
                <w:szCs w:val="22"/>
                <w:lang w:val="en-US" w:eastAsia="en-US"/>
              </w:rPr>
              <w:t>Atbildība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48C32" w14:textId="22757FA4" w:rsidR="00A91BA8" w:rsidRPr="00C84CE0" w:rsidRDefault="00A91BA8" w:rsidP="00A91BA8">
            <w:pPr>
              <w:suppressAutoHyphens/>
              <w:autoSpaceDN w:val="0"/>
              <w:jc w:val="both"/>
              <w:rPr>
                <w:rFonts w:eastAsia="Calibri"/>
                <w:i/>
                <w:iCs/>
                <w:szCs w:val="22"/>
                <w:lang w:val="en-US" w:eastAsia="en-US"/>
              </w:rPr>
            </w:pPr>
            <w:proofErr w:type="spellStart"/>
            <w:r w:rsidRPr="00C84CE0">
              <w:rPr>
                <w:rFonts w:eastAsia="Calibri"/>
                <w:i/>
                <w:iCs/>
                <w:szCs w:val="22"/>
                <w:lang w:val="en-US" w:eastAsia="en-US"/>
              </w:rPr>
              <w:t>griba</w:t>
            </w:r>
            <w:proofErr w:type="spellEnd"/>
            <w:r w:rsidRPr="00C84CE0">
              <w:rPr>
                <w:rFonts w:eastAsia="Calibri"/>
                <w:i/>
                <w:iCs/>
                <w:szCs w:val="22"/>
                <w:lang w:val="en-US" w:eastAsia="en-US"/>
              </w:rPr>
              <w:t xml:space="preserve"> un </w:t>
            </w:r>
            <w:proofErr w:type="spellStart"/>
            <w:r w:rsidRPr="00C84CE0">
              <w:rPr>
                <w:rFonts w:eastAsia="Calibri"/>
                <w:i/>
                <w:iCs/>
                <w:szCs w:val="22"/>
                <w:lang w:val="en-US" w:eastAsia="en-US"/>
              </w:rPr>
              <w:t>spēja</w:t>
            </w:r>
            <w:proofErr w:type="spellEnd"/>
            <w:r w:rsidRPr="00C84CE0">
              <w:rPr>
                <w:rFonts w:eastAsia="Calibri"/>
                <w:i/>
                <w:iCs/>
                <w:szCs w:val="22"/>
                <w:lang w:val="en-US" w:eastAsia="en-US"/>
              </w:rPr>
              <w:t xml:space="preserve"> </w:t>
            </w:r>
            <w:proofErr w:type="spellStart"/>
            <w:r w:rsidRPr="00C84CE0">
              <w:rPr>
                <w:rFonts w:eastAsia="Calibri"/>
                <w:i/>
                <w:iCs/>
                <w:szCs w:val="22"/>
                <w:lang w:val="en-US" w:eastAsia="en-US"/>
              </w:rPr>
              <w:t>paredzēt</w:t>
            </w:r>
            <w:proofErr w:type="spellEnd"/>
            <w:r w:rsidRPr="00C84CE0">
              <w:rPr>
                <w:rFonts w:eastAsia="Calibri"/>
                <w:i/>
                <w:iCs/>
                <w:szCs w:val="22"/>
                <w:lang w:val="en-US" w:eastAsia="en-US"/>
              </w:rPr>
              <w:t xml:space="preserve"> </w:t>
            </w:r>
            <w:proofErr w:type="spellStart"/>
            <w:r w:rsidRPr="00C84CE0">
              <w:rPr>
                <w:rFonts w:eastAsia="Calibri"/>
                <w:i/>
                <w:iCs/>
                <w:szCs w:val="22"/>
                <w:lang w:val="en-US" w:eastAsia="en-US"/>
              </w:rPr>
              <w:t>savas</w:t>
            </w:r>
            <w:proofErr w:type="spellEnd"/>
            <w:r w:rsidRPr="00C84CE0">
              <w:rPr>
                <w:rFonts w:eastAsia="Calibri"/>
                <w:i/>
                <w:iCs/>
                <w:szCs w:val="22"/>
                <w:lang w:val="en-US" w:eastAsia="en-US"/>
              </w:rPr>
              <w:t xml:space="preserve"> </w:t>
            </w:r>
            <w:proofErr w:type="spellStart"/>
            <w:r w:rsidRPr="00C84CE0">
              <w:rPr>
                <w:rFonts w:eastAsia="Calibri"/>
                <w:i/>
                <w:iCs/>
                <w:szCs w:val="22"/>
                <w:lang w:val="en-US" w:eastAsia="en-US"/>
              </w:rPr>
              <w:t>izvēles</w:t>
            </w:r>
            <w:proofErr w:type="spellEnd"/>
            <w:r w:rsidRPr="00C84CE0">
              <w:rPr>
                <w:rFonts w:eastAsia="Calibri"/>
                <w:i/>
                <w:iCs/>
                <w:szCs w:val="22"/>
                <w:lang w:val="en-US" w:eastAsia="en-US"/>
              </w:rPr>
              <w:t xml:space="preserve"> un </w:t>
            </w:r>
            <w:proofErr w:type="spellStart"/>
            <w:r w:rsidRPr="00C84CE0">
              <w:rPr>
                <w:rFonts w:eastAsia="Calibri"/>
                <w:i/>
                <w:iCs/>
                <w:szCs w:val="22"/>
                <w:lang w:val="en-US" w:eastAsia="en-US"/>
              </w:rPr>
              <w:t>rīcības</w:t>
            </w:r>
            <w:proofErr w:type="spellEnd"/>
            <w:r w:rsidRPr="00C84CE0">
              <w:rPr>
                <w:rFonts w:eastAsia="Calibri"/>
                <w:i/>
                <w:iCs/>
                <w:szCs w:val="22"/>
                <w:lang w:val="en-US" w:eastAsia="en-US"/>
              </w:rPr>
              <w:t xml:space="preserve"> </w:t>
            </w:r>
            <w:proofErr w:type="spellStart"/>
            <w:r w:rsidRPr="00C84CE0">
              <w:rPr>
                <w:rFonts w:eastAsia="Calibri"/>
                <w:i/>
                <w:iCs/>
                <w:szCs w:val="22"/>
                <w:lang w:val="en-US" w:eastAsia="en-US"/>
              </w:rPr>
              <w:t>sekas</w:t>
            </w:r>
            <w:proofErr w:type="spellEnd"/>
            <w:r w:rsidRPr="00C84CE0">
              <w:rPr>
                <w:rFonts w:eastAsia="Calibri"/>
                <w:i/>
                <w:iCs/>
                <w:szCs w:val="22"/>
                <w:lang w:val="en-US" w:eastAsia="en-US"/>
              </w:rPr>
              <w:t xml:space="preserve"> un </w:t>
            </w:r>
            <w:proofErr w:type="spellStart"/>
            <w:r w:rsidRPr="00C84CE0">
              <w:rPr>
                <w:rFonts w:eastAsia="Calibri"/>
                <w:i/>
                <w:iCs/>
                <w:szCs w:val="22"/>
                <w:lang w:val="en-US" w:eastAsia="en-US"/>
              </w:rPr>
              <w:t>rīkoties</w:t>
            </w:r>
            <w:proofErr w:type="spellEnd"/>
            <w:r w:rsidRPr="00C84CE0">
              <w:rPr>
                <w:rFonts w:eastAsia="Calibri"/>
                <w:i/>
                <w:iCs/>
                <w:szCs w:val="22"/>
                <w:lang w:val="en-US" w:eastAsia="en-US"/>
              </w:rPr>
              <w:t xml:space="preserve">, </w:t>
            </w:r>
            <w:proofErr w:type="spellStart"/>
            <w:r w:rsidRPr="00C84CE0">
              <w:rPr>
                <w:rFonts w:eastAsia="Calibri"/>
                <w:i/>
                <w:iCs/>
                <w:szCs w:val="22"/>
                <w:lang w:val="en-US" w:eastAsia="en-US"/>
              </w:rPr>
              <w:t>respektējot</w:t>
            </w:r>
            <w:proofErr w:type="spellEnd"/>
            <w:r w:rsidRPr="00C84CE0">
              <w:rPr>
                <w:rFonts w:eastAsia="Calibri"/>
                <w:i/>
                <w:iCs/>
                <w:szCs w:val="22"/>
                <w:lang w:val="en-US" w:eastAsia="en-US"/>
              </w:rPr>
              <w:t xml:space="preserve"> </w:t>
            </w:r>
            <w:proofErr w:type="spellStart"/>
            <w:r w:rsidRPr="00C84CE0">
              <w:rPr>
                <w:rFonts w:eastAsia="Calibri"/>
                <w:i/>
                <w:iCs/>
                <w:szCs w:val="22"/>
                <w:lang w:val="en-US" w:eastAsia="en-US"/>
              </w:rPr>
              <w:t>cita</w:t>
            </w:r>
            <w:proofErr w:type="spellEnd"/>
            <w:r w:rsidR="0058153A" w:rsidRPr="00C84CE0">
              <w:rPr>
                <w:rFonts w:eastAsia="Calibri"/>
                <w:i/>
                <w:iCs/>
                <w:szCs w:val="22"/>
                <w:lang w:val="en-US" w:eastAsia="en-US"/>
              </w:rPr>
              <w:t xml:space="preserve"> </w:t>
            </w:r>
            <w:proofErr w:type="spellStart"/>
            <w:r w:rsidR="0058153A" w:rsidRPr="00C84CE0">
              <w:rPr>
                <w:rFonts w:eastAsia="Calibri"/>
                <w:i/>
                <w:iCs/>
                <w:szCs w:val="22"/>
                <w:lang w:val="en-US" w:eastAsia="en-US"/>
              </w:rPr>
              <w:t>cilvēka</w:t>
            </w:r>
            <w:proofErr w:type="spellEnd"/>
            <w:r w:rsidR="0058153A" w:rsidRPr="00C84CE0">
              <w:rPr>
                <w:rFonts w:eastAsia="Calibri"/>
                <w:i/>
                <w:iCs/>
                <w:szCs w:val="22"/>
                <w:lang w:val="en-US" w:eastAsia="en-US"/>
              </w:rPr>
              <w:t xml:space="preserve"> </w:t>
            </w:r>
            <w:proofErr w:type="spellStart"/>
            <w:r w:rsidR="0058153A" w:rsidRPr="00C84CE0">
              <w:rPr>
                <w:rFonts w:eastAsia="Calibri"/>
                <w:i/>
                <w:iCs/>
                <w:szCs w:val="22"/>
                <w:lang w:val="en-US" w:eastAsia="en-US"/>
              </w:rPr>
              <w:t>cieņu</w:t>
            </w:r>
            <w:proofErr w:type="spellEnd"/>
            <w:r w:rsidR="0058153A" w:rsidRPr="00C84CE0">
              <w:rPr>
                <w:rFonts w:eastAsia="Calibri"/>
                <w:i/>
                <w:iCs/>
                <w:szCs w:val="22"/>
                <w:lang w:val="en-US" w:eastAsia="en-US"/>
              </w:rPr>
              <w:t xml:space="preserve"> un</w:t>
            </w:r>
          </w:p>
          <w:p w14:paraId="1D132C83" w14:textId="0363E12F" w:rsidR="00A91BA8" w:rsidRPr="00C84CE0" w:rsidRDefault="00A91BA8" w:rsidP="00A91BA8">
            <w:pPr>
              <w:suppressAutoHyphens/>
              <w:autoSpaceDN w:val="0"/>
              <w:jc w:val="both"/>
              <w:rPr>
                <w:rFonts w:eastAsia="Calibri"/>
                <w:i/>
                <w:iCs/>
                <w:szCs w:val="22"/>
                <w:lang w:val="en-US" w:eastAsia="en-US"/>
              </w:rPr>
            </w:pPr>
            <w:proofErr w:type="spellStart"/>
            <w:r w:rsidRPr="00C84CE0">
              <w:rPr>
                <w:rFonts w:eastAsia="Calibri"/>
                <w:i/>
                <w:iCs/>
                <w:szCs w:val="22"/>
                <w:lang w:val="en-US" w:eastAsia="en-US"/>
              </w:rPr>
              <w:t>brīvību</w:t>
            </w:r>
            <w:proofErr w:type="spellEnd"/>
            <w:r w:rsidRPr="00C84CE0">
              <w:rPr>
                <w:rFonts w:eastAsia="Calibri"/>
                <w:i/>
                <w:iCs/>
                <w:szCs w:val="22"/>
                <w:lang w:val="en-US" w:eastAsia="en-US"/>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F68F9"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AC198"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1B359"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r>
      <w:tr w:rsidR="00A91BA8" w:rsidRPr="00C84CE0" w14:paraId="36BBD2F5"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B34A"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Centība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DCE5" w14:textId="6DAA8845" w:rsidR="00A91BA8" w:rsidRPr="00C84CE0" w:rsidRDefault="00A91BA8" w:rsidP="00A91BA8">
            <w:pPr>
              <w:suppressAutoHyphens/>
              <w:autoSpaceDN w:val="0"/>
              <w:jc w:val="both"/>
              <w:rPr>
                <w:rFonts w:eastAsia="Calibri"/>
                <w:i/>
                <w:iCs/>
                <w:szCs w:val="22"/>
                <w:lang w:eastAsia="en-US"/>
              </w:rPr>
            </w:pPr>
            <w:r w:rsidRPr="00C84CE0">
              <w:rPr>
                <w:rFonts w:eastAsia="Calibri"/>
                <w:i/>
                <w:iCs/>
                <w:szCs w:val="22"/>
                <w:lang w:eastAsia="en-US"/>
              </w:rPr>
              <w:t>čaklums, uzcītība, rūpība un griba jebkuru darbu veikt pēc iespējas mērķtiecīgāk,</w:t>
            </w:r>
            <w:r w:rsidR="0058153A" w:rsidRPr="000E1F90">
              <w:rPr>
                <w:rFonts w:eastAsia="Calibri"/>
                <w:i/>
                <w:iCs/>
                <w:szCs w:val="22"/>
                <w:lang w:eastAsia="en-US"/>
              </w:rPr>
              <w:t xml:space="preserve"> kvalitatīvāk un</w:t>
            </w:r>
          </w:p>
          <w:p w14:paraId="00F0342F" w14:textId="73A6492E" w:rsidR="00A91BA8" w:rsidRPr="00C84CE0" w:rsidRDefault="00A91BA8" w:rsidP="00A91BA8">
            <w:pPr>
              <w:suppressAutoHyphens/>
              <w:autoSpaceDN w:val="0"/>
              <w:jc w:val="both"/>
              <w:rPr>
                <w:rFonts w:eastAsia="Calibri"/>
                <w:i/>
                <w:iCs/>
                <w:szCs w:val="22"/>
                <w:lang w:val="en-US" w:eastAsia="en-US"/>
              </w:rPr>
            </w:pPr>
            <w:proofErr w:type="spellStart"/>
            <w:r w:rsidRPr="00C84CE0">
              <w:rPr>
                <w:rFonts w:eastAsia="Calibri"/>
                <w:i/>
                <w:iCs/>
                <w:szCs w:val="22"/>
                <w:lang w:val="en-US" w:eastAsia="en-US"/>
              </w:rPr>
              <w:t>produktīvāk</w:t>
            </w:r>
            <w:proofErr w:type="spellEnd"/>
            <w:r w:rsidRPr="00C84CE0">
              <w:rPr>
                <w:rFonts w:eastAsia="Calibri"/>
                <w:i/>
                <w:iCs/>
                <w:szCs w:val="22"/>
                <w:lang w:val="en-US" w:eastAsia="en-US"/>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8D46"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71A0"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D922"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r>
      <w:tr w:rsidR="00A91BA8" w:rsidRPr="00C84CE0" w14:paraId="43ECB05A"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C02B" w14:textId="77777777" w:rsidR="00A91BA8" w:rsidRPr="00C84CE0" w:rsidRDefault="00A91BA8" w:rsidP="00A91BA8">
            <w:pPr>
              <w:suppressAutoHyphens/>
              <w:autoSpaceDN w:val="0"/>
              <w:jc w:val="center"/>
              <w:rPr>
                <w:rFonts w:eastAsia="Calibri"/>
                <w:i/>
                <w:iCs/>
                <w:szCs w:val="22"/>
                <w:lang w:eastAsia="en-US"/>
              </w:rPr>
            </w:pPr>
            <w:r w:rsidRPr="00C84CE0">
              <w:rPr>
                <w:rFonts w:eastAsia="Calibri"/>
                <w:i/>
                <w:iCs/>
                <w:szCs w:val="22"/>
                <w:lang w:val="en-US" w:eastAsia="en-US"/>
              </w:rPr>
              <w:t>Drosme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102F" w14:textId="6DC18ADA" w:rsidR="00A91BA8" w:rsidRPr="00C84CE0" w:rsidRDefault="00A91BA8" w:rsidP="00A91BA8">
            <w:pPr>
              <w:suppressAutoHyphens/>
              <w:autoSpaceDN w:val="0"/>
              <w:jc w:val="both"/>
              <w:rPr>
                <w:rFonts w:eastAsia="Calibri"/>
                <w:i/>
                <w:iCs/>
                <w:szCs w:val="22"/>
                <w:lang w:eastAsia="en-US"/>
              </w:rPr>
            </w:pPr>
            <w:r w:rsidRPr="00C84CE0">
              <w:rPr>
                <w:rFonts w:eastAsia="Calibri"/>
                <w:i/>
                <w:iCs/>
                <w:szCs w:val="22"/>
                <w:lang w:eastAsia="en-US"/>
              </w:rPr>
              <w:t xml:space="preserve">izlēmība, baiļu pārvarēšana, rakstura stingrība, situācijas novērtēšana un </w:t>
            </w:r>
            <w:proofErr w:type="spellStart"/>
            <w:r w:rsidRPr="00C84CE0">
              <w:rPr>
                <w:rFonts w:eastAsia="Calibri"/>
                <w:i/>
                <w:iCs/>
                <w:szCs w:val="22"/>
                <w:lang w:eastAsia="en-US"/>
              </w:rPr>
              <w:t>cieņpilna</w:t>
            </w:r>
            <w:proofErr w:type="spellEnd"/>
            <w:r w:rsidR="0058153A" w:rsidRPr="00C84CE0">
              <w:rPr>
                <w:rFonts w:eastAsia="Calibri"/>
                <w:i/>
                <w:iCs/>
                <w:szCs w:val="22"/>
                <w:lang w:eastAsia="en-US"/>
              </w:rPr>
              <w:t xml:space="preserve"> rīcība,</w:t>
            </w:r>
          </w:p>
          <w:p w14:paraId="1AA69765" w14:textId="076C6181" w:rsidR="00A91BA8" w:rsidRPr="00C84CE0" w:rsidRDefault="00A91BA8" w:rsidP="00A91BA8">
            <w:pPr>
              <w:suppressAutoHyphens/>
              <w:autoSpaceDN w:val="0"/>
              <w:jc w:val="both"/>
              <w:rPr>
                <w:rFonts w:eastAsia="Calibri"/>
                <w:i/>
                <w:iCs/>
                <w:szCs w:val="22"/>
                <w:lang w:eastAsia="en-US"/>
              </w:rPr>
            </w:pPr>
            <w:r w:rsidRPr="00C84CE0">
              <w:rPr>
                <w:rFonts w:eastAsia="Calibri"/>
                <w:i/>
                <w:iCs/>
                <w:szCs w:val="22"/>
                <w:lang w:eastAsia="en-US"/>
              </w:rPr>
              <w:t>uzņēmība, centieni pēc centieni pēc taisnīgā un labā.</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AB9A3" w14:textId="77777777" w:rsidR="00A91BA8" w:rsidRPr="00C84CE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61AE" w14:textId="77777777" w:rsidR="00A91BA8" w:rsidRPr="00C84CE0" w:rsidRDefault="00A91BA8" w:rsidP="00A91BA8">
            <w:pPr>
              <w:suppressAutoHyphens/>
              <w:autoSpaceDN w:val="0"/>
              <w:jc w:val="center"/>
              <w:rPr>
                <w:rFonts w:eastAsia="Calibri"/>
                <w:b/>
                <w:i/>
                <w:iCs/>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2448" w14:textId="77777777" w:rsidR="00A91BA8" w:rsidRPr="00C84CE0" w:rsidRDefault="00A91BA8" w:rsidP="00A91BA8">
            <w:pPr>
              <w:suppressAutoHyphens/>
              <w:autoSpaceDN w:val="0"/>
              <w:jc w:val="center"/>
              <w:rPr>
                <w:rFonts w:eastAsia="Calibri"/>
                <w:b/>
                <w:i/>
                <w:iCs/>
                <w:szCs w:val="22"/>
                <w:lang w:eastAsia="en-US"/>
              </w:rPr>
            </w:pPr>
          </w:p>
        </w:tc>
      </w:tr>
      <w:tr w:rsidR="00A91BA8" w:rsidRPr="00C84CE0" w14:paraId="64A6A064"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6507F"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Godīgums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B163E" w14:textId="7DCE3D74" w:rsidR="00A91BA8" w:rsidRPr="00C84CE0" w:rsidRDefault="00A91BA8" w:rsidP="00A91BA8">
            <w:pPr>
              <w:suppressAutoHyphens/>
              <w:autoSpaceDN w:val="0"/>
              <w:jc w:val="both"/>
              <w:rPr>
                <w:rFonts w:eastAsia="Calibri"/>
                <w:i/>
                <w:iCs/>
                <w:szCs w:val="22"/>
                <w:lang w:eastAsia="en-US"/>
              </w:rPr>
            </w:pPr>
            <w:r w:rsidRPr="00C84CE0">
              <w:rPr>
                <w:rFonts w:eastAsia="Calibri"/>
                <w:i/>
                <w:iCs/>
                <w:szCs w:val="22"/>
                <w:lang w:eastAsia="en-US"/>
              </w:rPr>
              <w:t>uzticamība, patiesums, vārdu un darbu saskaņa</w:t>
            </w:r>
            <w:r w:rsidR="0058153A">
              <w:rPr>
                <w:rFonts w:eastAsia="Calibri"/>
                <w:i/>
                <w:iCs/>
                <w:szCs w:val="22"/>
                <w:lang w:eastAsia="en-US"/>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16E6" w14:textId="77777777" w:rsidR="00A91BA8" w:rsidRPr="00C84CE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84F3F" w14:textId="77777777" w:rsidR="00A91BA8" w:rsidRPr="00C84CE0" w:rsidRDefault="00A91BA8" w:rsidP="00A91BA8">
            <w:pPr>
              <w:suppressAutoHyphens/>
              <w:autoSpaceDN w:val="0"/>
              <w:jc w:val="center"/>
              <w:rPr>
                <w:rFonts w:eastAsia="Calibri"/>
                <w:b/>
                <w:i/>
                <w:iCs/>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E7A0"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r>
      <w:tr w:rsidR="00A91BA8" w:rsidRPr="00C84CE0" w14:paraId="5C851F59"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4102A"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Gudrība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146C" w14:textId="77777777" w:rsidR="00A91BA8" w:rsidRPr="00C84CE0" w:rsidRDefault="00A91BA8" w:rsidP="00A91BA8">
            <w:pPr>
              <w:suppressAutoHyphens/>
              <w:autoSpaceDN w:val="0"/>
              <w:jc w:val="both"/>
              <w:rPr>
                <w:rFonts w:eastAsia="Calibri"/>
                <w:i/>
                <w:iCs/>
                <w:szCs w:val="22"/>
                <w:lang w:eastAsia="en-US"/>
              </w:rPr>
            </w:pPr>
            <w:r w:rsidRPr="00C84CE0">
              <w:rPr>
                <w:rFonts w:eastAsia="Calibri"/>
                <w:i/>
                <w:iCs/>
                <w:szCs w:val="22"/>
                <w:lang w:eastAsia="en-US"/>
              </w:rPr>
              <w:t>māka izmantot zināšanas labā veicināšanai savā un sabiedrības dzīvē.</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51BB2" w14:textId="77777777" w:rsidR="00A91BA8" w:rsidRPr="00C84CE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458CD" w14:textId="77777777" w:rsidR="00A91BA8" w:rsidRPr="00C84CE0" w:rsidRDefault="00A91BA8" w:rsidP="00A91BA8">
            <w:pPr>
              <w:suppressAutoHyphens/>
              <w:autoSpaceDN w:val="0"/>
              <w:jc w:val="center"/>
              <w:rPr>
                <w:rFonts w:eastAsia="Calibri"/>
                <w:b/>
                <w:i/>
                <w:iCs/>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81D9" w14:textId="77777777" w:rsidR="00A91BA8" w:rsidRPr="00C84CE0" w:rsidRDefault="00A91BA8" w:rsidP="00A91BA8">
            <w:pPr>
              <w:suppressAutoHyphens/>
              <w:autoSpaceDN w:val="0"/>
              <w:jc w:val="center"/>
              <w:rPr>
                <w:rFonts w:eastAsia="Calibri"/>
                <w:b/>
                <w:i/>
                <w:iCs/>
                <w:szCs w:val="22"/>
                <w:lang w:eastAsia="en-US"/>
              </w:rPr>
            </w:pPr>
          </w:p>
        </w:tc>
      </w:tr>
      <w:tr w:rsidR="00A91BA8" w:rsidRPr="00C84CE0" w14:paraId="4C5631DC"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780A"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Laipnība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A0840" w14:textId="77777777" w:rsidR="00A91BA8" w:rsidRPr="00C84CE0" w:rsidRDefault="00A91BA8" w:rsidP="00A91BA8">
            <w:pPr>
              <w:suppressAutoHyphens/>
              <w:autoSpaceDN w:val="0"/>
              <w:jc w:val="both"/>
              <w:rPr>
                <w:rFonts w:eastAsia="Calibri"/>
                <w:i/>
                <w:iCs/>
                <w:szCs w:val="22"/>
                <w:lang w:eastAsia="en-US"/>
              </w:rPr>
            </w:pPr>
            <w:r w:rsidRPr="00C84CE0">
              <w:rPr>
                <w:rFonts w:eastAsia="Calibri"/>
                <w:i/>
                <w:iCs/>
                <w:szCs w:val="22"/>
                <w:lang w:eastAsia="en-US"/>
              </w:rPr>
              <w:t>vēlība, atsaucība pret citiem, pieklājība.</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5964" w14:textId="77777777" w:rsidR="00A91BA8" w:rsidRPr="00C84CE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11882"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227F" w14:textId="77777777" w:rsidR="00A91BA8" w:rsidRPr="00C84CE0" w:rsidRDefault="00A91BA8" w:rsidP="00A91BA8">
            <w:pPr>
              <w:suppressAutoHyphens/>
              <w:autoSpaceDN w:val="0"/>
              <w:jc w:val="center"/>
              <w:rPr>
                <w:rFonts w:eastAsia="Calibri"/>
                <w:b/>
                <w:i/>
                <w:iCs/>
                <w:szCs w:val="22"/>
                <w:lang w:val="en-US" w:eastAsia="en-US"/>
              </w:rPr>
            </w:pPr>
          </w:p>
        </w:tc>
      </w:tr>
      <w:tr w:rsidR="00A91BA8" w:rsidRPr="00C84CE0" w14:paraId="29EAAECF"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A8F4"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Līdzcietība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5EEC" w14:textId="77777777" w:rsidR="00A91BA8" w:rsidRPr="00C84CE0" w:rsidRDefault="00A91BA8" w:rsidP="00A91BA8">
            <w:pPr>
              <w:suppressAutoHyphens/>
              <w:autoSpaceDN w:val="0"/>
              <w:jc w:val="both"/>
              <w:rPr>
                <w:rFonts w:eastAsia="Calibri"/>
                <w:i/>
                <w:iCs/>
                <w:szCs w:val="22"/>
                <w:lang w:eastAsia="en-US"/>
              </w:rPr>
            </w:pPr>
            <w:r w:rsidRPr="00C84CE0">
              <w:rPr>
                <w:rFonts w:eastAsia="Calibri"/>
                <w:i/>
                <w:iCs/>
                <w:szCs w:val="22"/>
                <w:lang w:eastAsia="en-US"/>
              </w:rPr>
              <w:t>attīstīta empātija, vēlme iejusties otra pārdzīvojumos un aktīvs atbalsts.</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6C1D"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48FD"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CB14" w14:textId="77777777" w:rsidR="00A91BA8" w:rsidRPr="00C84CE0" w:rsidRDefault="00A91BA8" w:rsidP="00A91BA8">
            <w:pPr>
              <w:suppressAutoHyphens/>
              <w:autoSpaceDN w:val="0"/>
              <w:jc w:val="center"/>
              <w:rPr>
                <w:rFonts w:eastAsia="Calibri"/>
                <w:b/>
                <w:i/>
                <w:iCs/>
                <w:szCs w:val="22"/>
                <w:lang w:val="en-US" w:eastAsia="en-US"/>
              </w:rPr>
            </w:pPr>
          </w:p>
        </w:tc>
      </w:tr>
      <w:tr w:rsidR="00A91BA8" w:rsidRPr="00C84CE0" w14:paraId="60A278E8"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0E72"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Mērenība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FDAF" w14:textId="77777777" w:rsidR="00A91BA8" w:rsidRPr="00C84CE0" w:rsidRDefault="00A91BA8" w:rsidP="00A91BA8">
            <w:pPr>
              <w:suppressAutoHyphens/>
              <w:autoSpaceDN w:val="0"/>
              <w:rPr>
                <w:rFonts w:eastAsia="Calibri"/>
                <w:i/>
                <w:iCs/>
                <w:szCs w:val="22"/>
                <w:lang w:eastAsia="en-US"/>
              </w:rPr>
            </w:pPr>
            <w:r w:rsidRPr="00C84CE0">
              <w:rPr>
                <w:rFonts w:eastAsia="Calibri"/>
                <w:i/>
                <w:iCs/>
                <w:szCs w:val="22"/>
                <w:lang w:eastAsia="en-US"/>
              </w:rPr>
              <w:t>rīcības un uzskatu līdzsvarotība, spēja nošķirt saprātīgas vēlmes no</w:t>
            </w:r>
          </w:p>
          <w:p w14:paraId="54B80D59" w14:textId="77777777" w:rsidR="00A91BA8" w:rsidRPr="00C84CE0" w:rsidRDefault="00A91BA8" w:rsidP="00A91BA8">
            <w:pPr>
              <w:suppressAutoHyphens/>
              <w:autoSpaceDN w:val="0"/>
              <w:rPr>
                <w:rFonts w:eastAsia="Calibri"/>
                <w:i/>
                <w:iCs/>
                <w:szCs w:val="22"/>
                <w:lang w:eastAsia="en-US"/>
              </w:rPr>
            </w:pPr>
            <w:r w:rsidRPr="00C84CE0">
              <w:rPr>
                <w:rFonts w:eastAsia="Calibri"/>
                <w:i/>
                <w:iCs/>
                <w:szCs w:val="22"/>
                <w:lang w:eastAsia="en-US"/>
              </w:rPr>
              <w:t>nesaprātīgām un atteikties no nevajadzīgā; atturēšanās no tā, kas traucē personības attīstību.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4E307" w14:textId="77777777" w:rsidR="00A91BA8" w:rsidRPr="00C84CE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65942" w14:textId="77777777" w:rsidR="00A91BA8" w:rsidRPr="00C84CE0" w:rsidRDefault="00A91BA8" w:rsidP="00A91BA8">
            <w:pPr>
              <w:suppressAutoHyphens/>
              <w:autoSpaceDN w:val="0"/>
              <w:jc w:val="center"/>
              <w:rPr>
                <w:rFonts w:eastAsia="Calibri"/>
                <w:b/>
                <w:i/>
                <w:iCs/>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B3164"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r>
      <w:tr w:rsidR="00A91BA8" w:rsidRPr="00C84CE0" w14:paraId="1FE79055"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433B"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Savaldība</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11E4D" w14:textId="77777777" w:rsidR="00A91BA8" w:rsidRPr="00C84CE0" w:rsidRDefault="00A91BA8" w:rsidP="00A91BA8">
            <w:pPr>
              <w:suppressAutoHyphens/>
              <w:autoSpaceDN w:val="0"/>
              <w:rPr>
                <w:rFonts w:eastAsia="Calibri"/>
                <w:i/>
                <w:iCs/>
                <w:szCs w:val="22"/>
                <w:lang w:eastAsia="en-US"/>
              </w:rPr>
            </w:pPr>
            <w:r w:rsidRPr="00C84CE0">
              <w:rPr>
                <w:rFonts w:eastAsia="Calibri"/>
                <w:i/>
                <w:iCs/>
                <w:szCs w:val="22"/>
                <w:lang w:eastAsia="en-US"/>
              </w:rPr>
              <w:t>uzvedības un emociju izpausmes kontrole un vadība respektējot savu un cita cilvēka cieņu un brīvību.</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5115" w14:textId="77777777" w:rsidR="00A91BA8" w:rsidRPr="00C84CE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55B0" w14:textId="77777777" w:rsidR="00A91BA8" w:rsidRPr="00C84CE0" w:rsidRDefault="00A91BA8" w:rsidP="00A91BA8">
            <w:pPr>
              <w:suppressAutoHyphens/>
              <w:autoSpaceDN w:val="0"/>
              <w:jc w:val="center"/>
              <w:rPr>
                <w:rFonts w:eastAsia="Calibri"/>
                <w:b/>
                <w:i/>
                <w:iCs/>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F3095" w14:textId="77777777" w:rsidR="00A91BA8" w:rsidRPr="00C84CE0" w:rsidRDefault="00A91BA8" w:rsidP="00A91BA8">
            <w:pPr>
              <w:suppressAutoHyphens/>
              <w:autoSpaceDN w:val="0"/>
              <w:jc w:val="center"/>
              <w:rPr>
                <w:rFonts w:eastAsia="Calibri"/>
                <w:b/>
                <w:i/>
                <w:iCs/>
                <w:szCs w:val="22"/>
                <w:lang w:eastAsia="en-US"/>
              </w:rPr>
            </w:pPr>
          </w:p>
        </w:tc>
      </w:tr>
      <w:tr w:rsidR="00A91BA8" w:rsidRPr="00C84CE0" w14:paraId="488ABABF"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C4E"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Solidaritāte</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647E" w14:textId="77CBEAE2" w:rsidR="00A91BA8" w:rsidRPr="00C84CE0" w:rsidRDefault="00A91BA8" w:rsidP="00A91BA8">
            <w:pPr>
              <w:suppressAutoHyphens/>
              <w:autoSpaceDN w:val="0"/>
              <w:rPr>
                <w:rFonts w:eastAsia="Calibri"/>
                <w:i/>
                <w:iCs/>
                <w:szCs w:val="22"/>
                <w:lang w:eastAsia="en-US"/>
              </w:rPr>
            </w:pPr>
            <w:r w:rsidRPr="00C84CE0">
              <w:rPr>
                <w:rFonts w:eastAsia="Calibri"/>
                <w:i/>
                <w:iCs/>
                <w:szCs w:val="22"/>
                <w:lang w:eastAsia="en-US"/>
              </w:rPr>
              <w:t>savstarpējs atbalsts un rīcības saskaņotība, rūpes par savu, citu un kopīgu</w:t>
            </w:r>
            <w:r w:rsidR="00FC2D5B" w:rsidRPr="00735FEB">
              <w:rPr>
                <w:rFonts w:eastAsia="Calibri"/>
                <w:i/>
                <w:iCs/>
                <w:szCs w:val="22"/>
                <w:lang w:val="pt-PT" w:eastAsia="en-US"/>
              </w:rPr>
              <w:t xml:space="preserve"> labumu, demokrātisks</w:t>
            </w:r>
          </w:p>
          <w:p w14:paraId="64440C8A" w14:textId="6100D5DB" w:rsidR="00A91BA8" w:rsidRPr="00735FEB" w:rsidRDefault="00A91BA8" w:rsidP="00A91BA8">
            <w:pPr>
              <w:suppressAutoHyphens/>
              <w:autoSpaceDN w:val="0"/>
              <w:rPr>
                <w:rFonts w:eastAsia="Calibri"/>
                <w:i/>
                <w:iCs/>
                <w:szCs w:val="22"/>
                <w:lang w:val="pt-PT" w:eastAsia="en-US"/>
              </w:rPr>
            </w:pPr>
            <w:r w:rsidRPr="00735FEB">
              <w:rPr>
                <w:rFonts w:eastAsia="Calibri"/>
                <w:i/>
                <w:iCs/>
                <w:szCs w:val="22"/>
                <w:lang w:val="pt-PT" w:eastAsia="en-US"/>
              </w:rPr>
              <w:t>dialogs ar citiem.</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F103"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7C2A0"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2595B" w14:textId="77777777" w:rsidR="00A91BA8" w:rsidRPr="00C84CE0" w:rsidRDefault="00A91BA8" w:rsidP="00A91BA8">
            <w:pPr>
              <w:suppressAutoHyphens/>
              <w:autoSpaceDN w:val="0"/>
              <w:jc w:val="center"/>
              <w:rPr>
                <w:rFonts w:eastAsia="Calibri"/>
                <w:b/>
                <w:i/>
                <w:iCs/>
                <w:szCs w:val="22"/>
                <w:lang w:val="en-US" w:eastAsia="en-US"/>
              </w:rPr>
            </w:pPr>
            <w:r w:rsidRPr="00C84CE0">
              <w:rPr>
                <w:rFonts w:eastAsia="Calibri"/>
                <w:b/>
                <w:i/>
                <w:iCs/>
                <w:szCs w:val="22"/>
                <w:lang w:val="en-US" w:eastAsia="en-US"/>
              </w:rPr>
              <w:t>x</w:t>
            </w:r>
          </w:p>
        </w:tc>
      </w:tr>
      <w:tr w:rsidR="00A91BA8" w:rsidRPr="00C84CE0" w14:paraId="56A01E54"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FE31" w14:textId="77777777" w:rsidR="00A91BA8" w:rsidRPr="00C84CE0" w:rsidRDefault="00A91BA8" w:rsidP="00A91BA8">
            <w:pPr>
              <w:suppressAutoHyphens/>
              <w:autoSpaceDN w:val="0"/>
              <w:jc w:val="center"/>
              <w:rPr>
                <w:rFonts w:eastAsia="Calibri"/>
                <w:i/>
                <w:iCs/>
                <w:szCs w:val="22"/>
                <w:lang w:eastAsia="en-US"/>
              </w:rPr>
            </w:pPr>
            <w:proofErr w:type="spellStart"/>
            <w:r w:rsidRPr="00C84CE0">
              <w:rPr>
                <w:rFonts w:eastAsia="Calibri"/>
                <w:i/>
                <w:iCs/>
                <w:szCs w:val="22"/>
                <w:lang w:val="en-US" w:eastAsia="en-US"/>
              </w:rPr>
              <w:t>Taisnīgums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3671" w14:textId="42E0ADDE" w:rsidR="00A91BA8" w:rsidRPr="000E1F90" w:rsidRDefault="00A91BA8" w:rsidP="00FC2D5B">
            <w:pPr>
              <w:suppressAutoHyphens/>
              <w:autoSpaceDN w:val="0"/>
              <w:rPr>
                <w:rFonts w:eastAsia="Calibri"/>
                <w:i/>
                <w:iCs/>
                <w:szCs w:val="22"/>
                <w:lang w:eastAsia="en-US"/>
              </w:rPr>
            </w:pPr>
            <w:r w:rsidRPr="00C84CE0">
              <w:rPr>
                <w:rFonts w:eastAsia="Calibri"/>
                <w:i/>
                <w:iCs/>
                <w:szCs w:val="22"/>
                <w:lang w:eastAsia="en-US"/>
              </w:rPr>
              <w:t>godprātīga lemšana, cilvēktiesību un citu saprātīgu interešu un morāles normu</w:t>
            </w:r>
            <w:r w:rsidR="00FC2D5B" w:rsidRPr="000E1F90">
              <w:rPr>
                <w:rFonts w:eastAsia="Calibri"/>
                <w:i/>
                <w:iCs/>
                <w:szCs w:val="22"/>
                <w:lang w:eastAsia="en-US"/>
              </w:rPr>
              <w:t xml:space="preserve"> ievērošana.</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4073" w14:textId="77777777" w:rsidR="00A91BA8" w:rsidRPr="000E1F9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A6CD9" w14:textId="77777777" w:rsidR="00A91BA8" w:rsidRPr="000E1F90" w:rsidRDefault="00A91BA8" w:rsidP="00A91BA8">
            <w:pPr>
              <w:suppressAutoHyphens/>
              <w:autoSpaceDN w:val="0"/>
              <w:jc w:val="center"/>
              <w:rPr>
                <w:rFonts w:eastAsia="Calibri"/>
                <w:b/>
                <w:i/>
                <w:iCs/>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E8EFB" w14:textId="77777777" w:rsidR="00A91BA8" w:rsidRPr="000E1F90" w:rsidRDefault="00A91BA8" w:rsidP="00A91BA8">
            <w:pPr>
              <w:suppressAutoHyphens/>
              <w:autoSpaceDN w:val="0"/>
              <w:jc w:val="center"/>
              <w:rPr>
                <w:rFonts w:eastAsia="Calibri"/>
                <w:b/>
                <w:i/>
                <w:iCs/>
                <w:szCs w:val="22"/>
                <w:lang w:eastAsia="en-US"/>
              </w:rPr>
            </w:pPr>
          </w:p>
        </w:tc>
      </w:tr>
      <w:tr w:rsidR="00A91BA8" w:rsidRPr="00C84CE0" w14:paraId="1EDFCA64" w14:textId="77777777" w:rsidTr="0058153A">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72FA" w14:textId="77777777" w:rsidR="00A91BA8" w:rsidRPr="00C84CE0" w:rsidRDefault="00A91BA8" w:rsidP="00A91BA8">
            <w:pPr>
              <w:suppressAutoHyphens/>
              <w:autoSpaceDN w:val="0"/>
              <w:jc w:val="center"/>
              <w:rPr>
                <w:rFonts w:eastAsia="Calibri"/>
                <w:i/>
                <w:iCs/>
                <w:szCs w:val="22"/>
                <w:lang w:eastAsia="en-US"/>
              </w:rPr>
            </w:pPr>
            <w:r w:rsidRPr="00C84CE0">
              <w:rPr>
                <w:rFonts w:eastAsia="Calibri"/>
                <w:i/>
                <w:iCs/>
                <w:szCs w:val="22"/>
                <w:lang w:val="en-US" w:eastAsia="en-US"/>
              </w:rPr>
              <w:t>Tolerance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EB0D5" w14:textId="56B44FF9" w:rsidR="00A91BA8" w:rsidRPr="00C84CE0" w:rsidRDefault="00A91BA8" w:rsidP="00FC2D5B">
            <w:pPr>
              <w:suppressAutoHyphens/>
              <w:autoSpaceDN w:val="0"/>
              <w:rPr>
                <w:rFonts w:eastAsia="Calibri"/>
                <w:b/>
                <w:i/>
                <w:iCs/>
                <w:szCs w:val="22"/>
                <w:lang w:eastAsia="en-US"/>
              </w:rPr>
            </w:pPr>
            <w:r w:rsidRPr="00C84CE0">
              <w:rPr>
                <w:rFonts w:eastAsia="Calibri"/>
                <w:i/>
                <w:iCs/>
                <w:szCs w:val="22"/>
                <w:lang w:eastAsia="en-US"/>
              </w:rPr>
              <w:t>iecietība, vēlme izprast atšķirīgo (piemēram, cilvēka ārējo izskatu, veselības</w:t>
            </w:r>
            <w:r w:rsidR="00FC2D5B" w:rsidRPr="00C84CE0">
              <w:rPr>
                <w:rFonts w:eastAsia="Calibri"/>
                <w:i/>
                <w:iCs/>
                <w:szCs w:val="22"/>
                <w:lang w:eastAsia="en-US"/>
              </w:rPr>
              <w:t xml:space="preserve"> stāvokli uzvedību, viedokli, ticību, paražas).</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2CAF2" w14:textId="77777777" w:rsidR="00A91BA8" w:rsidRPr="00C84CE0" w:rsidRDefault="00A91BA8" w:rsidP="00A91BA8">
            <w:pPr>
              <w:suppressAutoHyphens/>
              <w:autoSpaceDN w:val="0"/>
              <w:jc w:val="center"/>
              <w:rPr>
                <w:rFonts w:eastAsia="Calibri"/>
                <w:b/>
                <w:i/>
                <w:iCs/>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09196" w14:textId="77777777" w:rsidR="00A91BA8" w:rsidRPr="00C84CE0" w:rsidRDefault="00A91BA8" w:rsidP="00A91BA8">
            <w:pPr>
              <w:suppressAutoHyphens/>
              <w:autoSpaceDN w:val="0"/>
              <w:jc w:val="center"/>
              <w:rPr>
                <w:rFonts w:eastAsia="Calibri"/>
                <w:b/>
                <w:i/>
                <w:iCs/>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0202" w14:textId="77777777" w:rsidR="00A91BA8" w:rsidRPr="00C84CE0" w:rsidRDefault="00A91BA8" w:rsidP="00A91BA8">
            <w:pPr>
              <w:suppressAutoHyphens/>
              <w:autoSpaceDN w:val="0"/>
              <w:jc w:val="center"/>
              <w:rPr>
                <w:rFonts w:eastAsia="Calibri"/>
                <w:b/>
                <w:i/>
                <w:iCs/>
                <w:szCs w:val="22"/>
                <w:lang w:eastAsia="en-US"/>
              </w:rPr>
            </w:pPr>
          </w:p>
        </w:tc>
      </w:tr>
    </w:tbl>
    <w:p w14:paraId="2FEA1D32" w14:textId="240DB596" w:rsidR="00A91BA8" w:rsidRPr="00C84CE0" w:rsidRDefault="00A91BA8" w:rsidP="00C04427">
      <w:pPr>
        <w:rPr>
          <w:b/>
          <w:i/>
          <w:iCs/>
          <w:sz w:val="28"/>
          <w:szCs w:val="28"/>
        </w:rPr>
        <w:sectPr w:rsidR="00A91BA8" w:rsidRPr="00C84CE0" w:rsidSect="00BF3842">
          <w:pgSz w:w="11906" w:h="16838" w:code="9"/>
          <w:pgMar w:top="1134" w:right="1274" w:bottom="709" w:left="1134" w:header="567" w:footer="429" w:gutter="0"/>
          <w:cols w:space="708"/>
          <w:docGrid w:linePitch="360"/>
        </w:sectPr>
      </w:pPr>
    </w:p>
    <w:p w14:paraId="436ED9BC" w14:textId="77777777" w:rsidR="00411A0B" w:rsidRPr="00411A0B" w:rsidRDefault="00411A0B" w:rsidP="00411A0B">
      <w:pPr>
        <w:tabs>
          <w:tab w:val="left" w:pos="720"/>
          <w:tab w:val="center" w:pos="4320"/>
          <w:tab w:val="right" w:pos="8640"/>
        </w:tabs>
        <w:jc w:val="center"/>
        <w:rPr>
          <w:b/>
          <w:sz w:val="32"/>
          <w:szCs w:val="32"/>
          <w:lang w:val="en-GB" w:eastAsia="en-US"/>
        </w:rPr>
      </w:pPr>
      <w:r w:rsidRPr="00411A0B">
        <w:rPr>
          <w:b/>
          <w:sz w:val="32"/>
          <w:szCs w:val="32"/>
          <w:lang w:val="en-GB" w:eastAsia="en-US"/>
        </w:rPr>
        <w:t xml:space="preserve">SKOLAS PRIORITĀŠU ĪSTENOŠANAS PLĀNS 2023. – 2026. </w:t>
      </w:r>
      <w:proofErr w:type="spellStart"/>
      <w:r w:rsidRPr="00411A0B">
        <w:rPr>
          <w:b/>
          <w:sz w:val="32"/>
          <w:szCs w:val="32"/>
          <w:lang w:val="en-GB" w:eastAsia="en-US"/>
        </w:rPr>
        <w:t>gadam</w:t>
      </w:r>
      <w:proofErr w:type="spellEnd"/>
    </w:p>
    <w:tbl>
      <w:tblPr>
        <w:tblW w:w="154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4713"/>
        <w:gridCol w:w="2696"/>
        <w:gridCol w:w="1840"/>
        <w:gridCol w:w="1701"/>
        <w:gridCol w:w="1563"/>
      </w:tblGrid>
      <w:tr w:rsidR="00411A0B" w:rsidRPr="00411A0B" w14:paraId="070904F5" w14:textId="77777777" w:rsidTr="00D86576">
        <w:tc>
          <w:tcPr>
            <w:tcW w:w="2942" w:type="dxa"/>
            <w:shd w:val="clear" w:color="auto" w:fill="auto"/>
          </w:tcPr>
          <w:p w14:paraId="0EA3E195"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Pamatjoma</w:t>
            </w:r>
            <w:proofErr w:type="spellEnd"/>
          </w:p>
        </w:tc>
        <w:tc>
          <w:tcPr>
            <w:tcW w:w="12513" w:type="dxa"/>
            <w:gridSpan w:val="5"/>
            <w:shd w:val="clear" w:color="auto" w:fill="auto"/>
          </w:tcPr>
          <w:p w14:paraId="4011D444" w14:textId="77777777" w:rsidR="00411A0B" w:rsidRPr="00411A0B" w:rsidRDefault="00411A0B" w:rsidP="00411A0B">
            <w:pPr>
              <w:tabs>
                <w:tab w:val="left" w:pos="720"/>
                <w:tab w:val="center" w:pos="4320"/>
                <w:tab w:val="right" w:pos="8640"/>
              </w:tabs>
              <w:rPr>
                <w:lang w:val="en-GB" w:eastAsia="en-US"/>
              </w:rPr>
            </w:pPr>
            <w:proofErr w:type="spellStart"/>
            <w:r w:rsidRPr="00411A0B">
              <w:rPr>
                <w:lang w:val="en-GB" w:eastAsia="en-US"/>
              </w:rPr>
              <w:t>Atbilstība</w:t>
            </w:r>
            <w:proofErr w:type="spellEnd"/>
            <w:r w:rsidRPr="00411A0B">
              <w:rPr>
                <w:lang w:val="en-GB" w:eastAsia="en-US"/>
              </w:rPr>
              <w:t xml:space="preserve"> </w:t>
            </w:r>
            <w:proofErr w:type="spellStart"/>
            <w:r w:rsidRPr="00411A0B">
              <w:rPr>
                <w:lang w:val="en-GB" w:eastAsia="en-US"/>
              </w:rPr>
              <w:t>mērķiem</w:t>
            </w:r>
            <w:proofErr w:type="spellEnd"/>
          </w:p>
        </w:tc>
      </w:tr>
      <w:tr w:rsidR="00411A0B" w:rsidRPr="00411A0B" w14:paraId="6720025C" w14:textId="77777777" w:rsidTr="00D86576">
        <w:tc>
          <w:tcPr>
            <w:tcW w:w="2942" w:type="dxa"/>
            <w:shd w:val="clear" w:color="auto" w:fill="auto"/>
          </w:tcPr>
          <w:p w14:paraId="000FCCBA"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Prioritāte</w:t>
            </w:r>
            <w:proofErr w:type="spellEnd"/>
            <w:r w:rsidRPr="00411A0B">
              <w:rPr>
                <w:b/>
                <w:lang w:val="en-GB" w:eastAsia="en-US"/>
              </w:rPr>
              <w:t xml:space="preserve"> Nr.1</w:t>
            </w:r>
          </w:p>
        </w:tc>
        <w:tc>
          <w:tcPr>
            <w:tcW w:w="12513" w:type="dxa"/>
            <w:gridSpan w:val="5"/>
            <w:shd w:val="clear" w:color="auto" w:fill="auto"/>
          </w:tcPr>
          <w:p w14:paraId="792DA501" w14:textId="77777777" w:rsidR="00411A0B" w:rsidRPr="00411A0B" w:rsidRDefault="00411A0B" w:rsidP="00411A0B">
            <w:pPr>
              <w:tabs>
                <w:tab w:val="left" w:pos="720"/>
                <w:tab w:val="center" w:pos="4320"/>
                <w:tab w:val="right" w:pos="8640"/>
              </w:tabs>
              <w:rPr>
                <w:b/>
                <w:lang w:val="en-GB" w:eastAsia="en-US"/>
              </w:rPr>
            </w:pPr>
            <w:proofErr w:type="spellStart"/>
            <w:r w:rsidRPr="00411A0B">
              <w:rPr>
                <w:b/>
                <w:lang w:val="en-GB" w:eastAsia="en-US"/>
              </w:rPr>
              <w:t>Pedagoga</w:t>
            </w:r>
            <w:proofErr w:type="spellEnd"/>
            <w:r w:rsidRPr="00411A0B">
              <w:rPr>
                <w:b/>
                <w:lang w:val="en-GB" w:eastAsia="en-US"/>
              </w:rPr>
              <w:t xml:space="preserve"> </w:t>
            </w:r>
            <w:proofErr w:type="spellStart"/>
            <w:r w:rsidRPr="00411A0B">
              <w:rPr>
                <w:b/>
                <w:lang w:val="en-GB" w:eastAsia="en-US"/>
              </w:rPr>
              <w:t>atbildības</w:t>
            </w:r>
            <w:proofErr w:type="spellEnd"/>
            <w:r w:rsidRPr="00411A0B">
              <w:rPr>
                <w:b/>
                <w:lang w:val="en-GB" w:eastAsia="en-US"/>
              </w:rPr>
              <w:t xml:space="preserve"> </w:t>
            </w:r>
            <w:proofErr w:type="spellStart"/>
            <w:r w:rsidRPr="00411A0B">
              <w:rPr>
                <w:b/>
                <w:lang w:val="en-GB" w:eastAsia="en-US"/>
              </w:rPr>
              <w:t>palielināšana</w:t>
            </w:r>
            <w:proofErr w:type="spellEnd"/>
            <w:r w:rsidRPr="00411A0B">
              <w:rPr>
                <w:b/>
                <w:lang w:val="en-GB" w:eastAsia="en-US"/>
              </w:rPr>
              <w:t xml:space="preserve"> par </w:t>
            </w:r>
            <w:proofErr w:type="spellStart"/>
            <w:r w:rsidRPr="00411A0B">
              <w:rPr>
                <w:b/>
                <w:lang w:val="en-GB" w:eastAsia="en-US"/>
              </w:rPr>
              <w:t>izglītojamo</w:t>
            </w:r>
            <w:proofErr w:type="spellEnd"/>
            <w:r w:rsidRPr="00411A0B">
              <w:rPr>
                <w:b/>
                <w:lang w:val="en-GB" w:eastAsia="en-US"/>
              </w:rPr>
              <w:t xml:space="preserve"> </w:t>
            </w:r>
            <w:proofErr w:type="spellStart"/>
            <w:r w:rsidRPr="00411A0B">
              <w:rPr>
                <w:b/>
                <w:lang w:val="en-GB" w:eastAsia="en-US"/>
              </w:rPr>
              <w:t>mācību</w:t>
            </w:r>
            <w:proofErr w:type="spellEnd"/>
            <w:r w:rsidRPr="00411A0B">
              <w:rPr>
                <w:b/>
                <w:lang w:val="en-GB" w:eastAsia="en-US"/>
              </w:rPr>
              <w:t xml:space="preserve"> </w:t>
            </w:r>
            <w:proofErr w:type="spellStart"/>
            <w:r w:rsidRPr="00411A0B">
              <w:rPr>
                <w:b/>
                <w:lang w:val="en-GB" w:eastAsia="en-US"/>
              </w:rPr>
              <w:t>sasniegumiem</w:t>
            </w:r>
            <w:proofErr w:type="spellEnd"/>
            <w:r w:rsidRPr="00411A0B">
              <w:rPr>
                <w:b/>
                <w:lang w:val="en-GB" w:eastAsia="en-US"/>
              </w:rPr>
              <w:t xml:space="preserve"> un </w:t>
            </w:r>
            <w:proofErr w:type="spellStart"/>
            <w:r w:rsidRPr="00411A0B">
              <w:rPr>
                <w:b/>
                <w:lang w:val="en-GB" w:eastAsia="en-US"/>
              </w:rPr>
              <w:t>mācību</w:t>
            </w:r>
            <w:proofErr w:type="spellEnd"/>
            <w:r w:rsidRPr="00411A0B">
              <w:rPr>
                <w:b/>
                <w:lang w:val="en-GB" w:eastAsia="en-US"/>
              </w:rPr>
              <w:t xml:space="preserve"> </w:t>
            </w:r>
            <w:proofErr w:type="spellStart"/>
            <w:r w:rsidRPr="00411A0B">
              <w:rPr>
                <w:b/>
                <w:lang w:val="en-GB" w:eastAsia="en-US"/>
              </w:rPr>
              <w:t>pārtraukšanas</w:t>
            </w:r>
            <w:proofErr w:type="spellEnd"/>
            <w:r w:rsidRPr="00411A0B">
              <w:rPr>
                <w:b/>
                <w:lang w:val="en-GB" w:eastAsia="en-US"/>
              </w:rPr>
              <w:t xml:space="preserve"> </w:t>
            </w:r>
            <w:proofErr w:type="spellStart"/>
            <w:r w:rsidRPr="00411A0B">
              <w:rPr>
                <w:b/>
                <w:lang w:val="en-GB" w:eastAsia="en-US"/>
              </w:rPr>
              <w:t>risku</w:t>
            </w:r>
            <w:proofErr w:type="spellEnd"/>
            <w:r w:rsidRPr="00411A0B">
              <w:rPr>
                <w:b/>
                <w:lang w:val="en-GB" w:eastAsia="en-US"/>
              </w:rPr>
              <w:t xml:space="preserve"> </w:t>
            </w:r>
            <w:proofErr w:type="spellStart"/>
            <w:r w:rsidRPr="00411A0B">
              <w:rPr>
                <w:b/>
                <w:lang w:val="en-GB" w:eastAsia="en-US"/>
              </w:rPr>
              <w:t>mazināšanu</w:t>
            </w:r>
            <w:proofErr w:type="spellEnd"/>
            <w:r w:rsidRPr="00411A0B">
              <w:rPr>
                <w:b/>
                <w:lang w:val="en-GB" w:eastAsia="en-US"/>
              </w:rPr>
              <w:t>.</w:t>
            </w:r>
          </w:p>
        </w:tc>
      </w:tr>
      <w:tr w:rsidR="00411A0B" w:rsidRPr="00411A0B" w14:paraId="18AE72F6" w14:textId="77777777" w:rsidTr="00D86576">
        <w:tc>
          <w:tcPr>
            <w:tcW w:w="2942" w:type="dxa"/>
            <w:shd w:val="clear" w:color="auto" w:fill="auto"/>
          </w:tcPr>
          <w:p w14:paraId="520779BC"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Mērķis</w:t>
            </w:r>
            <w:proofErr w:type="spellEnd"/>
          </w:p>
        </w:tc>
        <w:tc>
          <w:tcPr>
            <w:tcW w:w="12513" w:type="dxa"/>
            <w:gridSpan w:val="5"/>
            <w:shd w:val="clear" w:color="auto" w:fill="auto"/>
          </w:tcPr>
          <w:p w14:paraId="03D5F3DF" w14:textId="77777777" w:rsidR="00411A0B" w:rsidRPr="00411A0B" w:rsidRDefault="00411A0B" w:rsidP="00D770C8">
            <w:pPr>
              <w:numPr>
                <w:ilvl w:val="0"/>
                <w:numId w:val="4"/>
              </w:numPr>
              <w:tabs>
                <w:tab w:val="left" w:pos="720"/>
                <w:tab w:val="center" w:pos="4320"/>
                <w:tab w:val="right" w:pos="8640"/>
              </w:tabs>
              <w:rPr>
                <w:lang w:val="en-GB" w:eastAsia="en-US"/>
              </w:rPr>
            </w:pPr>
            <w:proofErr w:type="spellStart"/>
            <w:r w:rsidRPr="00411A0B">
              <w:rPr>
                <w:lang w:val="en-GB" w:eastAsia="en-US"/>
              </w:rPr>
              <w:t>Izglītojamo</w:t>
            </w:r>
            <w:proofErr w:type="spellEnd"/>
            <w:r w:rsidRPr="00411A0B">
              <w:rPr>
                <w:lang w:val="en-GB" w:eastAsia="en-US"/>
              </w:rPr>
              <w:t xml:space="preserve">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sasniegumu</w:t>
            </w:r>
            <w:proofErr w:type="spellEnd"/>
            <w:r w:rsidRPr="00411A0B">
              <w:rPr>
                <w:lang w:val="en-GB" w:eastAsia="en-US"/>
              </w:rPr>
              <w:t xml:space="preserve"> </w:t>
            </w:r>
            <w:proofErr w:type="spellStart"/>
            <w:r w:rsidRPr="00411A0B">
              <w:rPr>
                <w:lang w:val="en-GB" w:eastAsia="en-US"/>
              </w:rPr>
              <w:t>paaugstināšana</w:t>
            </w:r>
            <w:proofErr w:type="spellEnd"/>
            <w:r w:rsidRPr="00411A0B">
              <w:rPr>
                <w:lang w:val="en-GB" w:eastAsia="en-US"/>
              </w:rPr>
              <w:t>.</w:t>
            </w:r>
          </w:p>
          <w:p w14:paraId="41F96BEE" w14:textId="77777777" w:rsidR="00411A0B" w:rsidRPr="00411A0B" w:rsidRDefault="00411A0B" w:rsidP="00D770C8">
            <w:pPr>
              <w:numPr>
                <w:ilvl w:val="0"/>
                <w:numId w:val="4"/>
              </w:numPr>
              <w:tabs>
                <w:tab w:val="left" w:pos="720"/>
                <w:tab w:val="center" w:pos="4320"/>
                <w:tab w:val="right" w:pos="8640"/>
              </w:tabs>
              <w:rPr>
                <w:lang w:val="en-GB" w:eastAsia="en-US"/>
              </w:rPr>
            </w:pPr>
            <w:proofErr w:type="spellStart"/>
            <w:r w:rsidRPr="00411A0B">
              <w:rPr>
                <w:lang w:val="en-GB" w:eastAsia="en-US"/>
              </w:rPr>
              <w:t>Izglītojamo</w:t>
            </w:r>
            <w:proofErr w:type="spellEnd"/>
            <w:r w:rsidRPr="00411A0B">
              <w:rPr>
                <w:lang w:val="en-GB" w:eastAsia="en-US"/>
              </w:rPr>
              <w:t xml:space="preserve"> </w:t>
            </w:r>
            <w:proofErr w:type="spellStart"/>
            <w:r w:rsidRPr="00411A0B">
              <w:rPr>
                <w:lang w:val="en-GB" w:eastAsia="en-US"/>
              </w:rPr>
              <w:t>skaita</w:t>
            </w:r>
            <w:proofErr w:type="spellEnd"/>
            <w:r w:rsidRPr="00411A0B">
              <w:rPr>
                <w:lang w:val="en-GB" w:eastAsia="en-US"/>
              </w:rPr>
              <w:t xml:space="preserve">, </w:t>
            </w:r>
            <w:proofErr w:type="spellStart"/>
            <w:r w:rsidRPr="00411A0B">
              <w:rPr>
                <w:lang w:val="en-GB" w:eastAsia="en-US"/>
              </w:rPr>
              <w:t>kuri</w:t>
            </w:r>
            <w:proofErr w:type="spellEnd"/>
            <w:r w:rsidRPr="00411A0B">
              <w:rPr>
                <w:lang w:val="en-GB" w:eastAsia="en-US"/>
              </w:rPr>
              <w:t xml:space="preserve"> </w:t>
            </w:r>
            <w:proofErr w:type="spellStart"/>
            <w:r w:rsidRPr="00411A0B">
              <w:rPr>
                <w:lang w:val="en-GB" w:eastAsia="en-US"/>
              </w:rPr>
              <w:t>pārtraukuši</w:t>
            </w:r>
            <w:proofErr w:type="spellEnd"/>
            <w:r w:rsidRPr="00411A0B">
              <w:rPr>
                <w:lang w:val="en-GB" w:eastAsia="en-US"/>
              </w:rPr>
              <w:t xml:space="preserve"> </w:t>
            </w:r>
            <w:proofErr w:type="spellStart"/>
            <w:r w:rsidRPr="00411A0B">
              <w:rPr>
                <w:lang w:val="en-GB" w:eastAsia="en-US"/>
              </w:rPr>
              <w:t>mācības</w:t>
            </w:r>
            <w:proofErr w:type="spellEnd"/>
            <w:r w:rsidRPr="00411A0B">
              <w:rPr>
                <w:lang w:val="en-GB" w:eastAsia="en-US"/>
              </w:rPr>
              <w:t xml:space="preserve">, </w:t>
            </w:r>
            <w:proofErr w:type="spellStart"/>
            <w:r w:rsidRPr="00411A0B">
              <w:rPr>
                <w:lang w:val="en-GB" w:eastAsia="en-US"/>
              </w:rPr>
              <w:t>mazināšana</w:t>
            </w:r>
            <w:proofErr w:type="spellEnd"/>
            <w:r w:rsidRPr="00411A0B">
              <w:rPr>
                <w:lang w:val="en-GB" w:eastAsia="en-US"/>
              </w:rPr>
              <w:t>.</w:t>
            </w:r>
          </w:p>
        </w:tc>
      </w:tr>
      <w:tr w:rsidR="00411A0B" w:rsidRPr="00411A0B" w14:paraId="221CEF6D" w14:textId="77777777" w:rsidTr="00D86576">
        <w:tc>
          <w:tcPr>
            <w:tcW w:w="2942" w:type="dxa"/>
            <w:shd w:val="clear" w:color="auto" w:fill="auto"/>
          </w:tcPr>
          <w:p w14:paraId="777D179D"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Novērtēšanas</w:t>
            </w:r>
            <w:proofErr w:type="spellEnd"/>
            <w:r w:rsidRPr="00411A0B">
              <w:rPr>
                <w:b/>
                <w:lang w:val="en-GB" w:eastAsia="en-US"/>
              </w:rPr>
              <w:t xml:space="preserve"> </w:t>
            </w:r>
            <w:proofErr w:type="spellStart"/>
            <w:r w:rsidRPr="00411A0B">
              <w:rPr>
                <w:b/>
                <w:lang w:val="en-GB" w:eastAsia="en-US"/>
              </w:rPr>
              <w:t>kritēriji</w:t>
            </w:r>
            <w:proofErr w:type="spellEnd"/>
          </w:p>
        </w:tc>
        <w:tc>
          <w:tcPr>
            <w:tcW w:w="12513" w:type="dxa"/>
            <w:gridSpan w:val="5"/>
            <w:shd w:val="clear" w:color="auto" w:fill="auto"/>
          </w:tcPr>
          <w:p w14:paraId="14FFD07C" w14:textId="77777777" w:rsidR="00411A0B" w:rsidRPr="00411A0B" w:rsidRDefault="00411A0B" w:rsidP="00D770C8">
            <w:pPr>
              <w:numPr>
                <w:ilvl w:val="0"/>
                <w:numId w:val="5"/>
              </w:numPr>
              <w:tabs>
                <w:tab w:val="left" w:pos="459"/>
                <w:tab w:val="center" w:pos="4320"/>
                <w:tab w:val="right" w:pos="8640"/>
              </w:tabs>
              <w:rPr>
                <w:lang w:val="en-GB" w:eastAsia="en-US"/>
              </w:rPr>
            </w:pP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sasniegumu</w:t>
            </w:r>
            <w:proofErr w:type="spellEnd"/>
            <w:r w:rsidRPr="00411A0B">
              <w:rPr>
                <w:lang w:val="en-GB" w:eastAsia="en-US"/>
              </w:rPr>
              <w:t xml:space="preserve"> </w:t>
            </w:r>
            <w:proofErr w:type="spellStart"/>
            <w:r w:rsidRPr="00411A0B">
              <w:rPr>
                <w:lang w:val="en-GB" w:eastAsia="en-US"/>
              </w:rPr>
              <w:t>līmeņa</w:t>
            </w:r>
            <w:proofErr w:type="spellEnd"/>
            <w:r w:rsidRPr="00411A0B">
              <w:rPr>
                <w:lang w:val="en-GB" w:eastAsia="en-US"/>
              </w:rPr>
              <w:t xml:space="preserve"> </w:t>
            </w:r>
            <w:proofErr w:type="spellStart"/>
            <w:r w:rsidRPr="00411A0B">
              <w:rPr>
                <w:lang w:val="en-GB" w:eastAsia="en-US"/>
              </w:rPr>
              <w:t>pieaugums</w:t>
            </w:r>
            <w:proofErr w:type="spellEnd"/>
            <w:r w:rsidRPr="00411A0B">
              <w:rPr>
                <w:lang w:val="en-GB" w:eastAsia="en-US"/>
              </w:rPr>
              <w:t xml:space="preserve"> 5%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gadā</w:t>
            </w:r>
            <w:proofErr w:type="spellEnd"/>
            <w:r w:rsidRPr="00411A0B">
              <w:rPr>
                <w:lang w:val="en-GB" w:eastAsia="en-US"/>
              </w:rPr>
              <w:t>.</w:t>
            </w:r>
          </w:p>
          <w:p w14:paraId="34EDCEA2" w14:textId="77777777" w:rsidR="00411A0B" w:rsidRPr="00411A0B" w:rsidRDefault="00411A0B" w:rsidP="00D770C8">
            <w:pPr>
              <w:numPr>
                <w:ilvl w:val="0"/>
                <w:numId w:val="5"/>
              </w:numPr>
              <w:tabs>
                <w:tab w:val="left" w:pos="459"/>
                <w:tab w:val="center" w:pos="4320"/>
                <w:tab w:val="right" w:pos="8640"/>
              </w:tabs>
              <w:rPr>
                <w:lang w:val="en-GB" w:eastAsia="en-US"/>
              </w:rPr>
            </w:pPr>
            <w:proofErr w:type="spellStart"/>
            <w:r w:rsidRPr="00411A0B">
              <w:rPr>
                <w:lang w:val="en-GB" w:eastAsia="en-US"/>
              </w:rPr>
              <w:t>Atskaitīto</w:t>
            </w:r>
            <w:proofErr w:type="spellEnd"/>
            <w:r w:rsidRPr="00411A0B">
              <w:rPr>
                <w:lang w:val="en-GB" w:eastAsia="en-US"/>
              </w:rPr>
              <w:t xml:space="preserve"> </w:t>
            </w:r>
            <w:proofErr w:type="spellStart"/>
            <w:r w:rsidRPr="00411A0B">
              <w:rPr>
                <w:lang w:val="en-GB" w:eastAsia="en-US"/>
              </w:rPr>
              <w:t>izglītojamo</w:t>
            </w:r>
            <w:proofErr w:type="spellEnd"/>
            <w:r w:rsidRPr="00411A0B">
              <w:rPr>
                <w:lang w:val="en-GB" w:eastAsia="en-US"/>
              </w:rPr>
              <w:t xml:space="preserve"> </w:t>
            </w:r>
            <w:proofErr w:type="spellStart"/>
            <w:r w:rsidRPr="00411A0B">
              <w:rPr>
                <w:lang w:val="en-GB" w:eastAsia="en-US"/>
              </w:rPr>
              <w:t>skaita</w:t>
            </w:r>
            <w:proofErr w:type="spellEnd"/>
            <w:r w:rsidRPr="00411A0B">
              <w:rPr>
                <w:lang w:val="en-GB" w:eastAsia="en-US"/>
              </w:rPr>
              <w:t xml:space="preserve"> </w:t>
            </w:r>
            <w:proofErr w:type="spellStart"/>
            <w:r w:rsidRPr="00411A0B">
              <w:rPr>
                <w:lang w:val="en-GB" w:eastAsia="en-US"/>
              </w:rPr>
              <w:t>samazināšanās</w:t>
            </w:r>
            <w:proofErr w:type="spellEnd"/>
            <w:r w:rsidRPr="00411A0B">
              <w:rPr>
                <w:lang w:val="en-GB" w:eastAsia="en-US"/>
              </w:rPr>
              <w:t xml:space="preserve"> 5 %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gadā</w:t>
            </w:r>
            <w:proofErr w:type="spellEnd"/>
            <w:r w:rsidRPr="00411A0B">
              <w:rPr>
                <w:lang w:val="en-GB" w:eastAsia="en-US"/>
              </w:rPr>
              <w:t>.</w:t>
            </w:r>
          </w:p>
        </w:tc>
      </w:tr>
      <w:tr w:rsidR="00411A0B" w:rsidRPr="00411A0B" w14:paraId="31D278A0" w14:textId="77777777" w:rsidTr="00D86576">
        <w:tc>
          <w:tcPr>
            <w:tcW w:w="2942" w:type="dxa"/>
            <w:shd w:val="clear" w:color="auto" w:fill="auto"/>
          </w:tcPr>
          <w:p w14:paraId="4B19E284"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Paredzamie</w:t>
            </w:r>
            <w:proofErr w:type="spellEnd"/>
            <w:r w:rsidRPr="00411A0B">
              <w:rPr>
                <w:b/>
                <w:lang w:val="en-GB" w:eastAsia="en-US"/>
              </w:rPr>
              <w:t xml:space="preserve"> </w:t>
            </w:r>
            <w:proofErr w:type="spellStart"/>
            <w:r w:rsidRPr="00411A0B">
              <w:rPr>
                <w:b/>
                <w:lang w:val="en-GB" w:eastAsia="en-US"/>
              </w:rPr>
              <w:t>ieguvumi</w:t>
            </w:r>
            <w:proofErr w:type="spellEnd"/>
          </w:p>
        </w:tc>
        <w:tc>
          <w:tcPr>
            <w:tcW w:w="12513" w:type="dxa"/>
            <w:gridSpan w:val="5"/>
            <w:shd w:val="clear" w:color="auto" w:fill="auto"/>
          </w:tcPr>
          <w:p w14:paraId="3B13CB74" w14:textId="77777777" w:rsidR="00411A0B" w:rsidRPr="00411A0B" w:rsidRDefault="00411A0B" w:rsidP="00D770C8">
            <w:pPr>
              <w:numPr>
                <w:ilvl w:val="0"/>
                <w:numId w:val="3"/>
              </w:numPr>
              <w:tabs>
                <w:tab w:val="left" w:pos="720"/>
                <w:tab w:val="center" w:pos="4320"/>
                <w:tab w:val="right" w:pos="8640"/>
              </w:tabs>
              <w:rPr>
                <w:lang w:val="en-GB" w:eastAsia="en-US"/>
              </w:rPr>
            </w:pPr>
            <w:proofErr w:type="spellStart"/>
            <w:r w:rsidRPr="00411A0B">
              <w:rPr>
                <w:lang w:val="en-GB" w:eastAsia="en-US"/>
              </w:rPr>
              <w:t>Palielinot</w:t>
            </w:r>
            <w:proofErr w:type="spellEnd"/>
            <w:r w:rsidRPr="00411A0B">
              <w:rPr>
                <w:lang w:val="en-GB" w:eastAsia="en-US"/>
              </w:rPr>
              <w:t xml:space="preserve"> </w:t>
            </w:r>
            <w:proofErr w:type="spellStart"/>
            <w:r w:rsidRPr="00411A0B">
              <w:rPr>
                <w:lang w:val="en-GB" w:eastAsia="en-US"/>
              </w:rPr>
              <w:t>formatīvo</w:t>
            </w:r>
            <w:proofErr w:type="spellEnd"/>
            <w:r w:rsidRPr="00411A0B">
              <w:rPr>
                <w:lang w:val="en-GB" w:eastAsia="en-US"/>
              </w:rPr>
              <w:t xml:space="preserve"> </w:t>
            </w:r>
            <w:proofErr w:type="spellStart"/>
            <w:r w:rsidRPr="00411A0B">
              <w:rPr>
                <w:lang w:val="en-GB" w:eastAsia="en-US"/>
              </w:rPr>
              <w:t>pārbaudes</w:t>
            </w:r>
            <w:proofErr w:type="spellEnd"/>
            <w:r w:rsidRPr="00411A0B">
              <w:rPr>
                <w:lang w:val="en-GB" w:eastAsia="en-US"/>
              </w:rPr>
              <w:t xml:space="preserve"> </w:t>
            </w:r>
            <w:proofErr w:type="spellStart"/>
            <w:r w:rsidRPr="00411A0B">
              <w:rPr>
                <w:lang w:val="en-GB" w:eastAsia="en-US"/>
              </w:rPr>
              <w:t>darbu</w:t>
            </w:r>
            <w:proofErr w:type="spellEnd"/>
            <w:r w:rsidRPr="00411A0B">
              <w:rPr>
                <w:lang w:val="en-GB" w:eastAsia="en-US"/>
              </w:rPr>
              <w:t xml:space="preserve"> </w:t>
            </w:r>
            <w:proofErr w:type="spellStart"/>
            <w:r w:rsidRPr="00411A0B">
              <w:rPr>
                <w:lang w:val="en-GB" w:eastAsia="en-US"/>
              </w:rPr>
              <w:t>skaitu</w:t>
            </w:r>
            <w:proofErr w:type="spellEnd"/>
            <w:r w:rsidRPr="00411A0B">
              <w:rPr>
                <w:lang w:val="en-GB" w:eastAsia="en-US"/>
              </w:rPr>
              <w:t>:</w:t>
            </w:r>
          </w:p>
          <w:p w14:paraId="0170F165" w14:textId="77777777" w:rsidR="00411A0B" w:rsidRPr="00411A0B" w:rsidRDefault="00411A0B" w:rsidP="00D770C8">
            <w:pPr>
              <w:numPr>
                <w:ilvl w:val="1"/>
                <w:numId w:val="3"/>
              </w:numPr>
              <w:tabs>
                <w:tab w:val="left" w:pos="720"/>
                <w:tab w:val="center" w:pos="4320"/>
                <w:tab w:val="right" w:pos="8640"/>
              </w:tabs>
              <w:rPr>
                <w:lang w:val="en-GB" w:eastAsia="en-US"/>
              </w:rPr>
            </w:pPr>
            <w:r w:rsidRPr="00411A0B">
              <w:rPr>
                <w:lang w:val="en-GB" w:eastAsia="en-US"/>
              </w:rPr>
              <w:t xml:space="preserve"> </w:t>
            </w:r>
            <w:proofErr w:type="spellStart"/>
            <w:r w:rsidRPr="00411A0B">
              <w:rPr>
                <w:lang w:val="en-GB" w:eastAsia="en-US"/>
              </w:rPr>
              <w:t>laicīgi</w:t>
            </w:r>
            <w:proofErr w:type="spellEnd"/>
            <w:r w:rsidRPr="00411A0B">
              <w:rPr>
                <w:lang w:val="en-GB" w:eastAsia="en-US"/>
              </w:rPr>
              <w:t xml:space="preserve"> </w:t>
            </w:r>
            <w:proofErr w:type="spellStart"/>
            <w:r w:rsidRPr="00411A0B">
              <w:rPr>
                <w:lang w:val="en-GB" w:eastAsia="en-US"/>
              </w:rPr>
              <w:t>varēs</w:t>
            </w:r>
            <w:proofErr w:type="spellEnd"/>
            <w:r w:rsidRPr="00411A0B">
              <w:rPr>
                <w:lang w:val="en-GB" w:eastAsia="en-US"/>
              </w:rPr>
              <w:t xml:space="preserve"> </w:t>
            </w:r>
            <w:proofErr w:type="spellStart"/>
            <w:r w:rsidRPr="00411A0B">
              <w:rPr>
                <w:lang w:val="en-GB" w:eastAsia="en-US"/>
              </w:rPr>
              <w:t>identificēt</w:t>
            </w:r>
            <w:proofErr w:type="spellEnd"/>
            <w:r w:rsidRPr="00411A0B">
              <w:rPr>
                <w:lang w:val="en-GB" w:eastAsia="en-US"/>
              </w:rPr>
              <w:t xml:space="preserve"> </w:t>
            </w:r>
            <w:proofErr w:type="spellStart"/>
            <w:r w:rsidRPr="00411A0B">
              <w:rPr>
                <w:lang w:val="en-GB" w:eastAsia="en-US"/>
              </w:rPr>
              <w:t>izglītojamos</w:t>
            </w:r>
            <w:proofErr w:type="spellEnd"/>
            <w:r w:rsidRPr="00411A0B">
              <w:rPr>
                <w:lang w:val="en-GB" w:eastAsia="en-US"/>
              </w:rPr>
              <w:t xml:space="preserve">, </w:t>
            </w:r>
            <w:proofErr w:type="spellStart"/>
            <w:r w:rsidRPr="00411A0B">
              <w:rPr>
                <w:lang w:val="en-GB" w:eastAsia="en-US"/>
              </w:rPr>
              <w:t>kuriem</w:t>
            </w:r>
            <w:proofErr w:type="spellEnd"/>
            <w:r w:rsidRPr="00411A0B">
              <w:rPr>
                <w:lang w:val="en-GB" w:eastAsia="en-US"/>
              </w:rPr>
              <w:t xml:space="preserve"> </w:t>
            </w:r>
            <w:proofErr w:type="spellStart"/>
            <w:r w:rsidRPr="00411A0B">
              <w:rPr>
                <w:lang w:val="en-GB" w:eastAsia="en-US"/>
              </w:rPr>
              <w:t>nepieciešams</w:t>
            </w:r>
            <w:proofErr w:type="spellEnd"/>
            <w:r w:rsidRPr="00411A0B">
              <w:rPr>
                <w:lang w:val="en-GB" w:eastAsia="en-US"/>
              </w:rPr>
              <w:t xml:space="preserve"> </w:t>
            </w:r>
            <w:proofErr w:type="spellStart"/>
            <w:r w:rsidRPr="00411A0B">
              <w:rPr>
                <w:lang w:val="en-GB" w:eastAsia="en-US"/>
              </w:rPr>
              <w:t>atbalsts</w:t>
            </w:r>
            <w:proofErr w:type="spellEnd"/>
            <w:r w:rsidRPr="00411A0B">
              <w:rPr>
                <w:lang w:val="en-GB" w:eastAsia="en-US"/>
              </w:rPr>
              <w:t>;</w:t>
            </w:r>
          </w:p>
          <w:p w14:paraId="64E95168" w14:textId="77777777" w:rsidR="00411A0B" w:rsidRPr="00411A0B" w:rsidRDefault="00411A0B" w:rsidP="00D770C8">
            <w:pPr>
              <w:numPr>
                <w:ilvl w:val="1"/>
                <w:numId w:val="3"/>
              </w:numPr>
              <w:tabs>
                <w:tab w:val="left" w:pos="720"/>
                <w:tab w:val="center" w:pos="4320"/>
                <w:tab w:val="right" w:pos="8640"/>
              </w:tabs>
              <w:rPr>
                <w:lang w:val="en-GB" w:eastAsia="en-US"/>
              </w:rPr>
            </w:pPr>
            <w:r w:rsidRPr="00411A0B">
              <w:rPr>
                <w:lang w:val="en-GB" w:eastAsia="en-US"/>
              </w:rPr>
              <w:t xml:space="preserve"> </w:t>
            </w:r>
            <w:proofErr w:type="spellStart"/>
            <w:r w:rsidRPr="00411A0B">
              <w:rPr>
                <w:lang w:val="en-GB" w:eastAsia="en-US"/>
              </w:rPr>
              <w:t>klases</w:t>
            </w:r>
            <w:proofErr w:type="spellEnd"/>
            <w:r w:rsidRPr="00411A0B">
              <w:rPr>
                <w:lang w:val="en-GB" w:eastAsia="en-US"/>
              </w:rPr>
              <w:t xml:space="preserve"> </w:t>
            </w:r>
            <w:proofErr w:type="spellStart"/>
            <w:r w:rsidRPr="00411A0B">
              <w:rPr>
                <w:lang w:val="en-GB" w:eastAsia="en-US"/>
              </w:rPr>
              <w:t>audzinātājs</w:t>
            </w:r>
            <w:proofErr w:type="spellEnd"/>
            <w:r w:rsidRPr="00411A0B">
              <w:rPr>
                <w:lang w:val="en-GB" w:eastAsia="en-US"/>
              </w:rPr>
              <w:t xml:space="preserve"> </w:t>
            </w:r>
            <w:proofErr w:type="spellStart"/>
            <w:r w:rsidRPr="00411A0B">
              <w:rPr>
                <w:lang w:val="en-GB" w:eastAsia="en-US"/>
              </w:rPr>
              <w:t>laicīgi</w:t>
            </w:r>
            <w:proofErr w:type="spellEnd"/>
            <w:r w:rsidRPr="00411A0B">
              <w:rPr>
                <w:lang w:val="en-GB" w:eastAsia="en-US"/>
              </w:rPr>
              <w:t xml:space="preserve"> </w:t>
            </w:r>
            <w:proofErr w:type="spellStart"/>
            <w:r w:rsidRPr="00411A0B">
              <w:rPr>
                <w:lang w:val="en-GB" w:eastAsia="en-US"/>
              </w:rPr>
              <w:t>varēs</w:t>
            </w:r>
            <w:proofErr w:type="spellEnd"/>
            <w:r w:rsidRPr="00411A0B">
              <w:rPr>
                <w:lang w:val="en-GB" w:eastAsia="en-US"/>
              </w:rPr>
              <w:t xml:space="preserve"> </w:t>
            </w:r>
            <w:proofErr w:type="spellStart"/>
            <w:r w:rsidRPr="00411A0B">
              <w:rPr>
                <w:lang w:val="en-GB" w:eastAsia="en-US"/>
              </w:rPr>
              <w:t>iesaistīties</w:t>
            </w:r>
            <w:proofErr w:type="spellEnd"/>
            <w:r w:rsidRPr="00411A0B">
              <w:rPr>
                <w:lang w:val="en-GB" w:eastAsia="en-US"/>
              </w:rPr>
              <w:t xml:space="preserve"> </w:t>
            </w:r>
            <w:proofErr w:type="spellStart"/>
            <w:r w:rsidRPr="00411A0B">
              <w:rPr>
                <w:lang w:val="en-GB" w:eastAsia="en-US"/>
              </w:rPr>
              <w:t>izglītojamo</w:t>
            </w:r>
            <w:proofErr w:type="spellEnd"/>
            <w:r w:rsidRPr="00411A0B">
              <w:rPr>
                <w:lang w:val="en-GB" w:eastAsia="en-US"/>
              </w:rPr>
              <w:t xml:space="preserve"> </w:t>
            </w:r>
            <w:proofErr w:type="spellStart"/>
            <w:r w:rsidRPr="00411A0B">
              <w:rPr>
                <w:lang w:val="en-GB" w:eastAsia="en-US"/>
              </w:rPr>
              <w:t>atbalsta</w:t>
            </w:r>
            <w:proofErr w:type="spellEnd"/>
            <w:r w:rsidRPr="00411A0B">
              <w:rPr>
                <w:lang w:val="en-GB" w:eastAsia="en-US"/>
              </w:rPr>
              <w:t xml:space="preserve"> </w:t>
            </w:r>
            <w:proofErr w:type="spellStart"/>
            <w:r w:rsidRPr="00411A0B">
              <w:rPr>
                <w:lang w:val="en-GB" w:eastAsia="en-US"/>
              </w:rPr>
              <w:t>pasākumu</w:t>
            </w:r>
            <w:proofErr w:type="spellEnd"/>
            <w:r w:rsidRPr="00411A0B">
              <w:rPr>
                <w:lang w:val="en-GB" w:eastAsia="en-US"/>
              </w:rPr>
              <w:t xml:space="preserve"> </w:t>
            </w:r>
            <w:proofErr w:type="spellStart"/>
            <w:r w:rsidRPr="00411A0B">
              <w:rPr>
                <w:lang w:val="en-GB" w:eastAsia="en-US"/>
              </w:rPr>
              <w:t>plānošanā</w:t>
            </w:r>
            <w:proofErr w:type="spellEnd"/>
            <w:r w:rsidRPr="00411A0B">
              <w:rPr>
                <w:lang w:val="en-GB" w:eastAsia="en-US"/>
              </w:rPr>
              <w:t xml:space="preserve"> un </w:t>
            </w:r>
            <w:proofErr w:type="spellStart"/>
            <w:r w:rsidRPr="00411A0B">
              <w:rPr>
                <w:lang w:val="en-GB" w:eastAsia="en-US"/>
              </w:rPr>
              <w:t>realizēšanā</w:t>
            </w:r>
            <w:proofErr w:type="spellEnd"/>
            <w:r w:rsidRPr="00411A0B">
              <w:rPr>
                <w:lang w:val="en-GB" w:eastAsia="en-US"/>
              </w:rPr>
              <w:t>.</w:t>
            </w:r>
          </w:p>
          <w:p w14:paraId="65E4F8F1" w14:textId="74FBBCF1" w:rsidR="00411A0B" w:rsidRPr="00411A0B" w:rsidRDefault="00411A0B" w:rsidP="00FC2D5B">
            <w:pPr>
              <w:numPr>
                <w:ilvl w:val="0"/>
                <w:numId w:val="3"/>
              </w:numPr>
              <w:tabs>
                <w:tab w:val="left" w:pos="720"/>
                <w:tab w:val="center" w:pos="4320"/>
                <w:tab w:val="right" w:pos="8640"/>
              </w:tabs>
              <w:rPr>
                <w:lang w:val="en-GB" w:eastAsia="en-US"/>
              </w:rPr>
            </w:pPr>
            <w:proofErr w:type="spellStart"/>
            <w:r w:rsidRPr="00411A0B">
              <w:rPr>
                <w:lang w:val="en-GB" w:eastAsia="en-US"/>
              </w:rPr>
              <w:t>Veidojot</w:t>
            </w:r>
            <w:proofErr w:type="spellEnd"/>
            <w:r w:rsidRPr="00411A0B">
              <w:rPr>
                <w:lang w:val="en-GB" w:eastAsia="en-US"/>
              </w:rPr>
              <w:t xml:space="preserve"> </w:t>
            </w:r>
            <w:proofErr w:type="spellStart"/>
            <w:r w:rsidRPr="00411A0B">
              <w:rPr>
                <w:lang w:val="en-GB" w:eastAsia="en-US"/>
              </w:rPr>
              <w:t>formatīvos</w:t>
            </w:r>
            <w:proofErr w:type="spellEnd"/>
            <w:r w:rsidRPr="00411A0B">
              <w:rPr>
                <w:lang w:val="en-GB" w:eastAsia="en-US"/>
              </w:rPr>
              <w:t xml:space="preserve"> </w:t>
            </w:r>
            <w:proofErr w:type="spellStart"/>
            <w:r w:rsidRPr="00411A0B">
              <w:rPr>
                <w:lang w:val="en-GB" w:eastAsia="en-US"/>
              </w:rPr>
              <w:t>pārbaudes</w:t>
            </w:r>
            <w:proofErr w:type="spellEnd"/>
            <w:r w:rsidRPr="00411A0B">
              <w:rPr>
                <w:lang w:val="en-GB" w:eastAsia="en-US"/>
              </w:rPr>
              <w:t xml:space="preserve"> </w:t>
            </w:r>
            <w:proofErr w:type="spellStart"/>
            <w:r w:rsidRPr="00411A0B">
              <w:rPr>
                <w:lang w:val="en-GB" w:eastAsia="en-US"/>
              </w:rPr>
              <w:t>darbus</w:t>
            </w:r>
            <w:proofErr w:type="spellEnd"/>
            <w:r w:rsidR="00576629">
              <w:rPr>
                <w:lang w:val="en-GB" w:eastAsia="en-US"/>
              </w:rPr>
              <w:t xml:space="preserve"> Moodle </w:t>
            </w:r>
            <w:proofErr w:type="spellStart"/>
            <w:r w:rsidR="00576629">
              <w:rPr>
                <w:lang w:val="en-GB" w:eastAsia="en-US"/>
              </w:rPr>
              <w:t>mācību</w:t>
            </w:r>
            <w:proofErr w:type="spellEnd"/>
            <w:r w:rsidR="00576629">
              <w:rPr>
                <w:lang w:val="en-GB" w:eastAsia="en-US"/>
              </w:rPr>
              <w:t xml:space="preserve"> </w:t>
            </w:r>
            <w:proofErr w:type="spellStart"/>
            <w:r w:rsidR="00576629">
              <w:rPr>
                <w:lang w:val="en-GB" w:eastAsia="en-US"/>
              </w:rPr>
              <w:t>vidē</w:t>
            </w:r>
            <w:proofErr w:type="spellEnd"/>
            <w:r w:rsidRPr="00411A0B">
              <w:rPr>
                <w:lang w:val="en-GB" w:eastAsia="en-US"/>
              </w:rPr>
              <w:t xml:space="preserve"> </w:t>
            </w:r>
            <w:r w:rsidR="00576629" w:rsidRPr="00D86576">
              <w:rPr>
                <w:i/>
                <w:lang w:val="en-GB" w:eastAsia="en-US"/>
              </w:rPr>
              <w:t>(</w:t>
            </w:r>
            <w:proofErr w:type="spellStart"/>
            <w:r w:rsidR="00576629" w:rsidRPr="00D86576">
              <w:rPr>
                <w:i/>
                <w:lang w:val="en-GB" w:eastAsia="en-US"/>
              </w:rPr>
              <w:t>turpmāk</w:t>
            </w:r>
            <w:proofErr w:type="spellEnd"/>
            <w:r w:rsidR="00576629" w:rsidRPr="00D86576">
              <w:rPr>
                <w:i/>
                <w:lang w:val="en-GB" w:eastAsia="en-US"/>
              </w:rPr>
              <w:t xml:space="preserve"> </w:t>
            </w:r>
            <w:proofErr w:type="spellStart"/>
            <w:r w:rsidR="00576629" w:rsidRPr="00D86576">
              <w:rPr>
                <w:i/>
                <w:lang w:val="en-GB" w:eastAsia="en-US"/>
              </w:rPr>
              <w:t>tekstā</w:t>
            </w:r>
            <w:proofErr w:type="spellEnd"/>
            <w:r w:rsidR="00FC2D5B">
              <w:rPr>
                <w:i/>
                <w:lang w:val="en-GB" w:eastAsia="en-US"/>
              </w:rPr>
              <w:t xml:space="preserve"> </w:t>
            </w:r>
            <w:r w:rsidR="00FC2D5B" w:rsidRPr="00FC2D5B">
              <w:rPr>
                <w:i/>
                <w:lang w:val="en-GB" w:eastAsia="en-US"/>
              </w:rPr>
              <w:t>–</w:t>
            </w:r>
            <w:r w:rsidR="00576629" w:rsidRPr="00D86576">
              <w:rPr>
                <w:i/>
                <w:lang w:val="en-GB" w:eastAsia="en-US"/>
              </w:rPr>
              <w:t xml:space="preserve"> </w:t>
            </w:r>
            <w:r w:rsidRPr="00411A0B">
              <w:rPr>
                <w:i/>
                <w:lang w:val="en-GB" w:eastAsia="en-US"/>
              </w:rPr>
              <w:t>MMV</w:t>
            </w:r>
            <w:r w:rsidR="00576629" w:rsidRPr="00D86576">
              <w:rPr>
                <w:i/>
                <w:lang w:val="en-GB" w:eastAsia="en-US"/>
              </w:rPr>
              <w:t>)</w:t>
            </w:r>
            <w:r w:rsidRPr="00411A0B">
              <w:rPr>
                <w:i/>
                <w:lang w:val="en-GB" w:eastAsia="en-US"/>
              </w:rPr>
              <w:t>:</w:t>
            </w:r>
          </w:p>
          <w:p w14:paraId="1C2F2C04" w14:textId="77777777" w:rsidR="00411A0B" w:rsidRPr="00411A0B" w:rsidRDefault="00411A0B" w:rsidP="00411A0B">
            <w:pPr>
              <w:tabs>
                <w:tab w:val="left" w:pos="720"/>
                <w:tab w:val="center" w:pos="4320"/>
                <w:tab w:val="right" w:pos="8640"/>
              </w:tabs>
              <w:ind w:left="360"/>
              <w:rPr>
                <w:lang w:val="en-GB" w:eastAsia="en-US"/>
              </w:rPr>
            </w:pPr>
            <w:r w:rsidRPr="00411A0B">
              <w:rPr>
                <w:lang w:val="en-GB" w:eastAsia="en-US"/>
              </w:rPr>
              <w:t xml:space="preserve">2.1. </w:t>
            </w:r>
            <w:proofErr w:type="spellStart"/>
            <w:r w:rsidRPr="00411A0B">
              <w:rPr>
                <w:lang w:val="en-GB" w:eastAsia="en-US"/>
              </w:rPr>
              <w:t>pedagogiem</w:t>
            </w:r>
            <w:proofErr w:type="spellEnd"/>
            <w:r w:rsidRPr="00411A0B">
              <w:rPr>
                <w:lang w:val="en-GB" w:eastAsia="en-US"/>
              </w:rPr>
              <w:t xml:space="preserve"> </w:t>
            </w:r>
            <w:proofErr w:type="spellStart"/>
            <w:r w:rsidRPr="00411A0B">
              <w:rPr>
                <w:lang w:val="en-GB" w:eastAsia="en-US"/>
              </w:rPr>
              <w:t>būs</w:t>
            </w:r>
            <w:proofErr w:type="spellEnd"/>
            <w:r w:rsidRPr="00411A0B">
              <w:rPr>
                <w:lang w:val="en-GB" w:eastAsia="en-US"/>
              </w:rPr>
              <w:t xml:space="preserve"> </w:t>
            </w:r>
            <w:proofErr w:type="spellStart"/>
            <w:r w:rsidRPr="00411A0B">
              <w:rPr>
                <w:lang w:val="en-GB" w:eastAsia="en-US"/>
              </w:rPr>
              <w:t>atvieglota</w:t>
            </w:r>
            <w:proofErr w:type="spellEnd"/>
            <w:r w:rsidRPr="00411A0B">
              <w:rPr>
                <w:lang w:val="en-GB" w:eastAsia="en-US"/>
              </w:rPr>
              <w:t xml:space="preserve"> </w:t>
            </w:r>
            <w:proofErr w:type="spellStart"/>
            <w:r w:rsidRPr="00411A0B">
              <w:rPr>
                <w:lang w:val="en-GB" w:eastAsia="en-US"/>
              </w:rPr>
              <w:t>formatīvo</w:t>
            </w:r>
            <w:proofErr w:type="spellEnd"/>
            <w:r w:rsidRPr="00411A0B">
              <w:rPr>
                <w:lang w:val="en-GB" w:eastAsia="en-US"/>
              </w:rPr>
              <w:t xml:space="preserve"> </w:t>
            </w:r>
            <w:proofErr w:type="spellStart"/>
            <w:r w:rsidRPr="00411A0B">
              <w:rPr>
                <w:lang w:val="en-GB" w:eastAsia="en-US"/>
              </w:rPr>
              <w:t>pārbaudes</w:t>
            </w:r>
            <w:proofErr w:type="spellEnd"/>
            <w:r w:rsidRPr="00411A0B">
              <w:rPr>
                <w:lang w:val="en-GB" w:eastAsia="en-US"/>
              </w:rPr>
              <w:t xml:space="preserve"> </w:t>
            </w:r>
            <w:proofErr w:type="spellStart"/>
            <w:r w:rsidRPr="00411A0B">
              <w:rPr>
                <w:lang w:val="en-GB" w:eastAsia="en-US"/>
              </w:rPr>
              <w:t>darbu</w:t>
            </w:r>
            <w:proofErr w:type="spellEnd"/>
            <w:r w:rsidRPr="00411A0B">
              <w:rPr>
                <w:lang w:val="en-GB" w:eastAsia="en-US"/>
              </w:rPr>
              <w:t xml:space="preserve"> </w:t>
            </w:r>
            <w:proofErr w:type="spellStart"/>
            <w:r w:rsidRPr="00411A0B">
              <w:rPr>
                <w:lang w:val="en-GB" w:eastAsia="en-US"/>
              </w:rPr>
              <w:t>vērtēšana</w:t>
            </w:r>
            <w:proofErr w:type="spellEnd"/>
            <w:r w:rsidRPr="00411A0B">
              <w:rPr>
                <w:lang w:val="en-GB" w:eastAsia="en-US"/>
              </w:rPr>
              <w:t xml:space="preserve">, un </w:t>
            </w:r>
            <w:proofErr w:type="spellStart"/>
            <w:r w:rsidRPr="00411A0B">
              <w:rPr>
                <w:lang w:val="en-GB" w:eastAsia="en-US"/>
              </w:rPr>
              <w:t>viņi</w:t>
            </w:r>
            <w:proofErr w:type="spellEnd"/>
            <w:r w:rsidRPr="00411A0B">
              <w:rPr>
                <w:lang w:val="en-GB" w:eastAsia="en-US"/>
              </w:rPr>
              <w:t xml:space="preserve">  </w:t>
            </w:r>
            <w:proofErr w:type="spellStart"/>
            <w:r w:rsidRPr="00411A0B">
              <w:rPr>
                <w:lang w:val="en-GB" w:eastAsia="en-US"/>
              </w:rPr>
              <w:t>varēs</w:t>
            </w:r>
            <w:proofErr w:type="spellEnd"/>
            <w:r w:rsidRPr="00411A0B">
              <w:rPr>
                <w:lang w:val="en-GB" w:eastAsia="en-US"/>
              </w:rPr>
              <w:t xml:space="preserve"> </w:t>
            </w:r>
            <w:proofErr w:type="spellStart"/>
            <w:r w:rsidRPr="00411A0B">
              <w:rPr>
                <w:lang w:val="en-GB" w:eastAsia="en-US"/>
              </w:rPr>
              <w:t>vairāk</w:t>
            </w:r>
            <w:proofErr w:type="spellEnd"/>
            <w:r w:rsidRPr="00411A0B">
              <w:rPr>
                <w:lang w:val="en-GB" w:eastAsia="en-US"/>
              </w:rPr>
              <w:t xml:space="preserve"> </w:t>
            </w:r>
            <w:proofErr w:type="spellStart"/>
            <w:r w:rsidRPr="00411A0B">
              <w:rPr>
                <w:lang w:val="en-GB" w:eastAsia="en-US"/>
              </w:rPr>
              <w:t>laika</w:t>
            </w:r>
            <w:proofErr w:type="spellEnd"/>
            <w:r w:rsidRPr="00411A0B">
              <w:rPr>
                <w:lang w:val="en-GB" w:eastAsia="en-US"/>
              </w:rPr>
              <w:t xml:space="preserve"> </w:t>
            </w:r>
            <w:proofErr w:type="spellStart"/>
            <w:r w:rsidRPr="00411A0B">
              <w:rPr>
                <w:lang w:val="en-GB" w:eastAsia="en-US"/>
              </w:rPr>
              <w:t>veltīt</w:t>
            </w:r>
            <w:proofErr w:type="spellEnd"/>
            <w:r w:rsidRPr="00411A0B">
              <w:rPr>
                <w:lang w:val="en-GB" w:eastAsia="en-US"/>
              </w:rPr>
              <w:t xml:space="preserve">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procesa</w:t>
            </w:r>
            <w:proofErr w:type="spellEnd"/>
            <w:r w:rsidRPr="00411A0B">
              <w:rPr>
                <w:lang w:val="en-GB" w:eastAsia="en-US"/>
              </w:rPr>
              <w:t xml:space="preserve"> </w:t>
            </w:r>
            <w:proofErr w:type="spellStart"/>
            <w:r w:rsidRPr="00411A0B">
              <w:rPr>
                <w:lang w:val="en-GB" w:eastAsia="en-US"/>
              </w:rPr>
              <w:t>plānošanai</w:t>
            </w:r>
            <w:proofErr w:type="spellEnd"/>
            <w:r w:rsidRPr="00411A0B">
              <w:rPr>
                <w:lang w:val="en-GB" w:eastAsia="en-US"/>
              </w:rPr>
              <w:t xml:space="preserve">, </w:t>
            </w:r>
            <w:proofErr w:type="spellStart"/>
            <w:r w:rsidRPr="00411A0B">
              <w:rPr>
                <w:lang w:val="en-GB" w:eastAsia="en-US"/>
              </w:rPr>
              <w:t>sadarbībai</w:t>
            </w:r>
            <w:proofErr w:type="spellEnd"/>
            <w:r w:rsidRPr="00411A0B">
              <w:rPr>
                <w:lang w:val="en-GB" w:eastAsia="en-US"/>
              </w:rPr>
              <w:t xml:space="preserve"> </w:t>
            </w:r>
            <w:proofErr w:type="spellStart"/>
            <w:r w:rsidRPr="00411A0B">
              <w:rPr>
                <w:lang w:val="en-GB" w:eastAsia="en-US"/>
              </w:rPr>
              <w:t>ar</w:t>
            </w:r>
            <w:proofErr w:type="spellEnd"/>
            <w:r w:rsidRPr="00411A0B">
              <w:rPr>
                <w:lang w:val="en-GB" w:eastAsia="en-US"/>
              </w:rPr>
              <w:t xml:space="preserve"> </w:t>
            </w:r>
            <w:proofErr w:type="spellStart"/>
            <w:r w:rsidRPr="00411A0B">
              <w:rPr>
                <w:lang w:val="en-GB" w:eastAsia="en-US"/>
              </w:rPr>
              <w:t>izglītojamajiem</w:t>
            </w:r>
            <w:proofErr w:type="spellEnd"/>
            <w:r w:rsidRPr="00411A0B">
              <w:rPr>
                <w:lang w:val="en-GB" w:eastAsia="en-US"/>
              </w:rPr>
              <w:t>;</w:t>
            </w:r>
          </w:p>
          <w:p w14:paraId="58B84F99" w14:textId="77777777" w:rsidR="00411A0B" w:rsidRPr="00411A0B" w:rsidRDefault="00411A0B" w:rsidP="00411A0B">
            <w:pPr>
              <w:tabs>
                <w:tab w:val="left" w:pos="720"/>
                <w:tab w:val="center" w:pos="4320"/>
                <w:tab w:val="right" w:pos="8640"/>
              </w:tabs>
              <w:ind w:left="360"/>
              <w:rPr>
                <w:lang w:val="en-GB" w:eastAsia="en-US"/>
              </w:rPr>
            </w:pPr>
            <w:r w:rsidRPr="00411A0B">
              <w:rPr>
                <w:lang w:val="en-GB" w:eastAsia="en-US"/>
              </w:rPr>
              <w:t xml:space="preserve">2.2. </w:t>
            </w:r>
            <w:proofErr w:type="spellStart"/>
            <w:r w:rsidRPr="00411A0B">
              <w:rPr>
                <w:lang w:val="en-GB" w:eastAsia="en-US"/>
              </w:rPr>
              <w:t>izglītojamie</w:t>
            </w:r>
            <w:proofErr w:type="spellEnd"/>
            <w:r w:rsidRPr="00411A0B">
              <w:rPr>
                <w:lang w:val="en-GB" w:eastAsia="en-US"/>
              </w:rPr>
              <w:t xml:space="preserve"> </w:t>
            </w:r>
            <w:proofErr w:type="spellStart"/>
            <w:r w:rsidRPr="00411A0B">
              <w:rPr>
                <w:lang w:val="en-GB" w:eastAsia="en-US"/>
              </w:rPr>
              <w:t>saņems</w:t>
            </w:r>
            <w:proofErr w:type="spellEnd"/>
            <w:r w:rsidRPr="00411A0B">
              <w:rPr>
                <w:lang w:val="en-GB" w:eastAsia="en-US"/>
              </w:rPr>
              <w:t xml:space="preserve"> </w:t>
            </w:r>
            <w:proofErr w:type="spellStart"/>
            <w:r w:rsidRPr="00411A0B">
              <w:rPr>
                <w:lang w:val="en-GB" w:eastAsia="en-US"/>
              </w:rPr>
              <w:t>atgriezenisko</w:t>
            </w:r>
            <w:proofErr w:type="spellEnd"/>
            <w:r w:rsidRPr="00411A0B">
              <w:rPr>
                <w:lang w:val="en-GB" w:eastAsia="en-US"/>
              </w:rPr>
              <w:t xml:space="preserve"> </w:t>
            </w:r>
            <w:proofErr w:type="spellStart"/>
            <w:r w:rsidRPr="00411A0B">
              <w:rPr>
                <w:lang w:val="en-GB" w:eastAsia="en-US"/>
              </w:rPr>
              <w:t>saiti</w:t>
            </w:r>
            <w:proofErr w:type="spellEnd"/>
            <w:r w:rsidRPr="00411A0B">
              <w:rPr>
                <w:lang w:val="en-GB" w:eastAsia="en-US"/>
              </w:rPr>
              <w:t xml:space="preserve"> </w:t>
            </w:r>
            <w:proofErr w:type="spellStart"/>
            <w:r w:rsidRPr="00411A0B">
              <w:rPr>
                <w:lang w:val="en-GB" w:eastAsia="en-US"/>
              </w:rPr>
              <w:t>nekavējoties</w:t>
            </w:r>
            <w:proofErr w:type="spellEnd"/>
            <w:r w:rsidRPr="00411A0B">
              <w:rPr>
                <w:lang w:val="en-GB" w:eastAsia="en-US"/>
              </w:rPr>
              <w:t>.</w:t>
            </w:r>
          </w:p>
        </w:tc>
      </w:tr>
      <w:tr w:rsidR="00411A0B" w:rsidRPr="00411A0B" w14:paraId="74727A4B" w14:textId="77777777" w:rsidTr="00D86576">
        <w:tc>
          <w:tcPr>
            <w:tcW w:w="15455" w:type="dxa"/>
            <w:gridSpan w:val="6"/>
            <w:shd w:val="clear" w:color="auto" w:fill="auto"/>
          </w:tcPr>
          <w:p w14:paraId="726A5602"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Ieviešanas</w:t>
            </w:r>
            <w:proofErr w:type="spellEnd"/>
            <w:r w:rsidRPr="00411A0B">
              <w:rPr>
                <w:b/>
                <w:lang w:val="en-GB" w:eastAsia="en-US"/>
              </w:rPr>
              <w:t xml:space="preserve"> gaita</w:t>
            </w:r>
          </w:p>
        </w:tc>
      </w:tr>
      <w:tr w:rsidR="00411A0B" w:rsidRPr="00411A0B" w14:paraId="064A3DB1" w14:textId="77777777" w:rsidTr="003B0E00">
        <w:tc>
          <w:tcPr>
            <w:tcW w:w="7655" w:type="dxa"/>
            <w:gridSpan w:val="2"/>
            <w:shd w:val="clear" w:color="auto" w:fill="auto"/>
          </w:tcPr>
          <w:p w14:paraId="66CA7AEA"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Uzdevumi</w:t>
            </w:r>
            <w:proofErr w:type="spellEnd"/>
          </w:p>
        </w:tc>
        <w:tc>
          <w:tcPr>
            <w:tcW w:w="2696" w:type="dxa"/>
            <w:shd w:val="clear" w:color="auto" w:fill="auto"/>
          </w:tcPr>
          <w:p w14:paraId="00DA63F7"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Atbildīgais</w:t>
            </w:r>
            <w:proofErr w:type="spellEnd"/>
          </w:p>
        </w:tc>
        <w:tc>
          <w:tcPr>
            <w:tcW w:w="1840" w:type="dxa"/>
            <w:shd w:val="clear" w:color="auto" w:fill="auto"/>
          </w:tcPr>
          <w:p w14:paraId="55399EFF"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Izpildes</w:t>
            </w:r>
            <w:proofErr w:type="spellEnd"/>
            <w:r w:rsidRPr="00411A0B">
              <w:rPr>
                <w:b/>
                <w:lang w:val="en-GB" w:eastAsia="en-US"/>
              </w:rPr>
              <w:t xml:space="preserve"> laiks</w:t>
            </w:r>
          </w:p>
        </w:tc>
        <w:tc>
          <w:tcPr>
            <w:tcW w:w="1701" w:type="dxa"/>
            <w:shd w:val="clear" w:color="auto" w:fill="auto"/>
          </w:tcPr>
          <w:p w14:paraId="1E95732F"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Resursi</w:t>
            </w:r>
            <w:proofErr w:type="spellEnd"/>
          </w:p>
        </w:tc>
        <w:tc>
          <w:tcPr>
            <w:tcW w:w="1563" w:type="dxa"/>
            <w:shd w:val="clear" w:color="auto" w:fill="auto"/>
          </w:tcPr>
          <w:p w14:paraId="66708925"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Kontrole</w:t>
            </w:r>
            <w:proofErr w:type="spellEnd"/>
            <w:r w:rsidRPr="00411A0B">
              <w:rPr>
                <w:b/>
                <w:lang w:val="en-GB" w:eastAsia="en-US"/>
              </w:rPr>
              <w:t xml:space="preserve"> un </w:t>
            </w:r>
            <w:proofErr w:type="spellStart"/>
            <w:r w:rsidRPr="00411A0B">
              <w:rPr>
                <w:b/>
                <w:lang w:val="en-GB" w:eastAsia="en-US"/>
              </w:rPr>
              <w:t>pārraudzība</w:t>
            </w:r>
            <w:proofErr w:type="spellEnd"/>
          </w:p>
        </w:tc>
      </w:tr>
      <w:tr w:rsidR="00411A0B" w:rsidRPr="00411A0B" w14:paraId="68D7D118" w14:textId="77777777" w:rsidTr="003B0E00">
        <w:tc>
          <w:tcPr>
            <w:tcW w:w="7655" w:type="dxa"/>
            <w:gridSpan w:val="2"/>
            <w:shd w:val="clear" w:color="auto" w:fill="auto"/>
          </w:tcPr>
          <w:p w14:paraId="692D5C55" w14:textId="77777777" w:rsidR="00411A0B" w:rsidRPr="00D06CDD" w:rsidRDefault="00411A0B" w:rsidP="00411A0B">
            <w:pPr>
              <w:tabs>
                <w:tab w:val="left" w:pos="720"/>
                <w:tab w:val="center" w:pos="4320"/>
                <w:tab w:val="right" w:pos="8640"/>
              </w:tabs>
              <w:rPr>
                <w:lang w:eastAsia="en-US"/>
              </w:rPr>
            </w:pPr>
            <w:r w:rsidRPr="00D06CDD">
              <w:rPr>
                <w:lang w:eastAsia="en-US"/>
              </w:rPr>
              <w:t xml:space="preserve">1. Veikt individuālas pārrunas ar visiem pedagogiem par </w:t>
            </w:r>
            <w:proofErr w:type="spellStart"/>
            <w:r w:rsidRPr="00D06CDD">
              <w:rPr>
                <w:lang w:eastAsia="en-US"/>
              </w:rPr>
              <w:t>formatīvās</w:t>
            </w:r>
            <w:proofErr w:type="spellEnd"/>
            <w:r w:rsidRPr="00D06CDD">
              <w:rPr>
                <w:lang w:eastAsia="en-US"/>
              </w:rPr>
              <w:t xml:space="preserve"> vērtēšanas pārbaudes darbu skaita palielināšanu, nosakot vērtējumu skaitu un </w:t>
            </w:r>
            <w:proofErr w:type="spellStart"/>
            <w:r w:rsidRPr="00D06CDD">
              <w:rPr>
                <w:lang w:eastAsia="en-US"/>
              </w:rPr>
              <w:t>formatīvo</w:t>
            </w:r>
            <w:proofErr w:type="spellEnd"/>
            <w:r w:rsidRPr="00D06CDD">
              <w:rPr>
                <w:lang w:eastAsia="en-US"/>
              </w:rPr>
              <w:t xml:space="preserve"> vērtējumu obligātumu 2023./2024.mācību gadam. </w:t>
            </w:r>
          </w:p>
        </w:tc>
        <w:tc>
          <w:tcPr>
            <w:tcW w:w="2696" w:type="dxa"/>
            <w:shd w:val="clear" w:color="auto" w:fill="auto"/>
          </w:tcPr>
          <w:p w14:paraId="0C3C0917"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c>
          <w:tcPr>
            <w:tcW w:w="1840" w:type="dxa"/>
            <w:shd w:val="clear" w:color="auto" w:fill="auto"/>
          </w:tcPr>
          <w:p w14:paraId="76357385" w14:textId="77777777" w:rsidR="00411A0B" w:rsidRPr="00411A0B" w:rsidRDefault="00411A0B" w:rsidP="00411A0B">
            <w:pPr>
              <w:tabs>
                <w:tab w:val="left" w:pos="720"/>
                <w:tab w:val="center" w:pos="4320"/>
                <w:tab w:val="right" w:pos="8640"/>
              </w:tabs>
              <w:jc w:val="center"/>
              <w:rPr>
                <w:b/>
                <w:lang w:val="en-GB" w:eastAsia="en-US"/>
              </w:rPr>
            </w:pPr>
            <w:r w:rsidRPr="00411A0B">
              <w:rPr>
                <w:lang w:val="en-GB" w:eastAsia="en-US"/>
              </w:rPr>
              <w:t>30.05.2023</w:t>
            </w:r>
            <w:r w:rsidRPr="00411A0B">
              <w:rPr>
                <w:b/>
                <w:lang w:val="en-GB" w:eastAsia="en-US"/>
              </w:rPr>
              <w:t>.</w:t>
            </w:r>
          </w:p>
        </w:tc>
        <w:tc>
          <w:tcPr>
            <w:tcW w:w="1701" w:type="dxa"/>
            <w:shd w:val="clear" w:color="auto" w:fill="auto"/>
          </w:tcPr>
          <w:p w14:paraId="7B9DB00C"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lang w:val="en-GB" w:eastAsia="en-US"/>
              </w:rPr>
              <w:t>Cilvēkresursi</w:t>
            </w:r>
            <w:proofErr w:type="spellEnd"/>
          </w:p>
        </w:tc>
        <w:tc>
          <w:tcPr>
            <w:tcW w:w="1563" w:type="dxa"/>
            <w:shd w:val="clear" w:color="auto" w:fill="auto"/>
          </w:tcPr>
          <w:p w14:paraId="6B77AA94"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490264A0" w14:textId="77777777" w:rsidTr="003B0E00">
        <w:tc>
          <w:tcPr>
            <w:tcW w:w="7655" w:type="dxa"/>
            <w:gridSpan w:val="2"/>
            <w:shd w:val="clear" w:color="auto" w:fill="auto"/>
          </w:tcPr>
          <w:p w14:paraId="3A7D8420" w14:textId="77777777" w:rsidR="00411A0B" w:rsidRPr="00D06CDD" w:rsidRDefault="00411A0B" w:rsidP="00411A0B">
            <w:pPr>
              <w:tabs>
                <w:tab w:val="left" w:pos="720"/>
                <w:tab w:val="center" w:pos="4320"/>
                <w:tab w:val="right" w:pos="8640"/>
              </w:tabs>
              <w:rPr>
                <w:lang w:eastAsia="en-US"/>
              </w:rPr>
            </w:pPr>
            <w:r w:rsidRPr="00D06CDD">
              <w:rPr>
                <w:lang w:eastAsia="en-US"/>
              </w:rPr>
              <w:t>2. Veikt individuālas pārrunas ar matemātikas, latviešu valodas un angļu valodas pedagogiem par diagnostikas darbu i</w:t>
            </w:r>
            <w:r w:rsidR="00CF07BB" w:rsidRPr="00D06CDD">
              <w:rPr>
                <w:lang w:eastAsia="en-US"/>
              </w:rPr>
              <w:t>zveidi šajos mācību priekšmetos</w:t>
            </w:r>
            <w:r w:rsidRPr="00D06CDD">
              <w:rPr>
                <w:lang w:eastAsia="en-US"/>
              </w:rPr>
              <w:t xml:space="preserve"> 2023./2024.mācību gadam.</w:t>
            </w:r>
          </w:p>
        </w:tc>
        <w:tc>
          <w:tcPr>
            <w:tcW w:w="2696" w:type="dxa"/>
            <w:shd w:val="clear" w:color="auto" w:fill="auto"/>
          </w:tcPr>
          <w:p w14:paraId="7C428382"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c>
          <w:tcPr>
            <w:tcW w:w="1840" w:type="dxa"/>
            <w:shd w:val="clear" w:color="auto" w:fill="auto"/>
          </w:tcPr>
          <w:p w14:paraId="1EBC01CC"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30.05.2023.</w:t>
            </w:r>
          </w:p>
        </w:tc>
        <w:tc>
          <w:tcPr>
            <w:tcW w:w="1701" w:type="dxa"/>
            <w:shd w:val="clear" w:color="auto" w:fill="auto"/>
          </w:tcPr>
          <w:p w14:paraId="2D9DB46B"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w:t>
            </w:r>
          </w:p>
        </w:tc>
        <w:tc>
          <w:tcPr>
            <w:tcW w:w="1563" w:type="dxa"/>
            <w:shd w:val="clear" w:color="auto" w:fill="auto"/>
          </w:tcPr>
          <w:p w14:paraId="161F4763"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3C8AB86F" w14:textId="77777777" w:rsidTr="003B0E00">
        <w:tc>
          <w:tcPr>
            <w:tcW w:w="7655" w:type="dxa"/>
            <w:gridSpan w:val="2"/>
            <w:shd w:val="clear" w:color="auto" w:fill="auto"/>
          </w:tcPr>
          <w:p w14:paraId="7BDB28C9" w14:textId="77777777" w:rsidR="00411A0B" w:rsidRPr="00D06CDD" w:rsidRDefault="00411A0B" w:rsidP="00411A0B">
            <w:pPr>
              <w:tabs>
                <w:tab w:val="left" w:pos="720"/>
                <w:tab w:val="center" w:pos="4320"/>
                <w:tab w:val="right" w:pos="8640"/>
              </w:tabs>
              <w:rPr>
                <w:lang w:eastAsia="en-US"/>
              </w:rPr>
            </w:pPr>
            <w:r w:rsidRPr="00D06CDD">
              <w:rPr>
                <w:lang w:eastAsia="en-US"/>
              </w:rPr>
              <w:t xml:space="preserve">3. Izveidot un publicēt MMV kursā </w:t>
            </w:r>
            <w:r w:rsidRPr="00D06CDD">
              <w:rPr>
                <w:i/>
                <w:lang w:eastAsia="en-US"/>
              </w:rPr>
              <w:t>skolotāji</w:t>
            </w:r>
            <w:r w:rsidRPr="00D06CDD">
              <w:rPr>
                <w:lang w:eastAsia="en-US"/>
              </w:rPr>
              <w:t xml:space="preserve">, sadaļā </w:t>
            </w:r>
            <w:r w:rsidRPr="00D06CDD">
              <w:rPr>
                <w:i/>
                <w:lang w:eastAsia="en-US"/>
              </w:rPr>
              <w:t>pamācības</w:t>
            </w:r>
            <w:r w:rsidRPr="00D06CDD">
              <w:rPr>
                <w:lang w:eastAsia="en-US"/>
              </w:rPr>
              <w:t xml:space="preserve"> video, kā veidot </w:t>
            </w:r>
            <w:proofErr w:type="spellStart"/>
            <w:r w:rsidRPr="00D06CDD">
              <w:rPr>
                <w:lang w:eastAsia="en-US"/>
              </w:rPr>
              <w:t>formatīvos</w:t>
            </w:r>
            <w:proofErr w:type="spellEnd"/>
            <w:r w:rsidRPr="00D06CDD">
              <w:rPr>
                <w:lang w:eastAsia="en-US"/>
              </w:rPr>
              <w:t xml:space="preserve"> pārbaudes darbus MMV.</w:t>
            </w:r>
          </w:p>
        </w:tc>
        <w:tc>
          <w:tcPr>
            <w:tcW w:w="2696" w:type="dxa"/>
            <w:shd w:val="clear" w:color="auto" w:fill="auto"/>
          </w:tcPr>
          <w:p w14:paraId="21B89EFB"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A. Kalniņš</w:t>
            </w:r>
          </w:p>
        </w:tc>
        <w:tc>
          <w:tcPr>
            <w:tcW w:w="1840" w:type="dxa"/>
            <w:shd w:val="clear" w:color="auto" w:fill="auto"/>
          </w:tcPr>
          <w:p w14:paraId="42B7D5AE"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30.05.2023. </w:t>
            </w:r>
          </w:p>
        </w:tc>
        <w:tc>
          <w:tcPr>
            <w:tcW w:w="1701" w:type="dxa"/>
            <w:shd w:val="clear" w:color="auto" w:fill="auto"/>
          </w:tcPr>
          <w:p w14:paraId="218D4D87"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w:t>
            </w:r>
          </w:p>
          <w:p w14:paraId="44E3FB4D"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datortehnika</w:t>
            </w:r>
            <w:proofErr w:type="spellEnd"/>
          </w:p>
        </w:tc>
        <w:tc>
          <w:tcPr>
            <w:tcW w:w="1563" w:type="dxa"/>
            <w:shd w:val="clear" w:color="auto" w:fill="auto"/>
          </w:tcPr>
          <w:p w14:paraId="792C88D8" w14:textId="35D421ED" w:rsidR="00411A0B" w:rsidRPr="00411A0B" w:rsidRDefault="00411A0B" w:rsidP="003B0E00">
            <w:pPr>
              <w:tabs>
                <w:tab w:val="left" w:pos="720"/>
                <w:tab w:val="center" w:pos="4320"/>
                <w:tab w:val="right" w:pos="8640"/>
              </w:tabs>
              <w:jc w:val="center"/>
              <w:rPr>
                <w:lang w:val="en-GB" w:eastAsia="en-US"/>
              </w:rPr>
            </w:pPr>
            <w:r w:rsidRPr="003B0E00">
              <w:rPr>
                <w:lang w:val="en-GB" w:eastAsia="en-US"/>
              </w:rPr>
              <w:t xml:space="preserve">I. </w:t>
            </w:r>
            <w:proofErr w:type="spellStart"/>
            <w:r w:rsidR="003B0E00" w:rsidRPr="003B0E00">
              <w:rPr>
                <w:lang w:val="en-GB" w:eastAsia="en-US"/>
              </w:rPr>
              <w:t>Klotiņa</w:t>
            </w:r>
            <w:proofErr w:type="spellEnd"/>
          </w:p>
        </w:tc>
      </w:tr>
      <w:tr w:rsidR="00411A0B" w:rsidRPr="00411A0B" w14:paraId="4C13F648" w14:textId="77777777" w:rsidTr="003B0E00">
        <w:tc>
          <w:tcPr>
            <w:tcW w:w="7655" w:type="dxa"/>
            <w:gridSpan w:val="2"/>
            <w:shd w:val="clear" w:color="auto" w:fill="auto"/>
          </w:tcPr>
          <w:p w14:paraId="30D25ECE" w14:textId="77777777" w:rsidR="00411A0B" w:rsidRPr="00D06CDD" w:rsidRDefault="00411A0B" w:rsidP="00411A0B">
            <w:pPr>
              <w:tabs>
                <w:tab w:val="left" w:pos="720"/>
                <w:tab w:val="center" w:pos="4320"/>
                <w:tab w:val="right" w:pos="8640"/>
              </w:tabs>
              <w:rPr>
                <w:lang w:eastAsia="en-US"/>
              </w:rPr>
            </w:pPr>
            <w:r w:rsidRPr="00D06CDD">
              <w:rPr>
                <w:lang w:eastAsia="en-US"/>
              </w:rPr>
              <w:t xml:space="preserve">4. Veikt darbu pie MMV pilnveides, iekļaujot noteiktos </w:t>
            </w:r>
            <w:proofErr w:type="spellStart"/>
            <w:r w:rsidRPr="00D06CDD">
              <w:rPr>
                <w:lang w:eastAsia="en-US"/>
              </w:rPr>
              <w:t>formatīvos</w:t>
            </w:r>
            <w:proofErr w:type="spellEnd"/>
            <w:r w:rsidRPr="00D06CDD">
              <w:rPr>
                <w:lang w:eastAsia="en-US"/>
              </w:rPr>
              <w:t xml:space="preserve"> pārbaudes darbus un diagnostikas darbus katrā priekšmetā.</w:t>
            </w:r>
            <w:r w:rsidRPr="00D06CDD">
              <w:rPr>
                <w:lang w:eastAsia="en-US"/>
              </w:rPr>
              <w:tab/>
            </w:r>
          </w:p>
        </w:tc>
        <w:tc>
          <w:tcPr>
            <w:tcW w:w="2696" w:type="dxa"/>
            <w:shd w:val="clear" w:color="auto" w:fill="auto"/>
          </w:tcPr>
          <w:p w14:paraId="118BCE92"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40" w:type="dxa"/>
            <w:shd w:val="clear" w:color="auto" w:fill="auto"/>
          </w:tcPr>
          <w:p w14:paraId="3B806053"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Līdz</w:t>
            </w:r>
            <w:proofErr w:type="spellEnd"/>
            <w:r w:rsidRPr="00411A0B">
              <w:rPr>
                <w:lang w:val="en-GB" w:eastAsia="en-US"/>
              </w:rPr>
              <w:t xml:space="preserve"> </w:t>
            </w:r>
            <w:proofErr w:type="spellStart"/>
            <w:r w:rsidRPr="00411A0B">
              <w:rPr>
                <w:lang w:val="en-GB" w:eastAsia="en-US"/>
              </w:rPr>
              <w:t>aiziešanai</w:t>
            </w:r>
            <w:proofErr w:type="spellEnd"/>
            <w:r w:rsidRPr="00411A0B">
              <w:rPr>
                <w:lang w:val="en-GB" w:eastAsia="en-US"/>
              </w:rPr>
              <w:t xml:space="preserve"> </w:t>
            </w:r>
            <w:proofErr w:type="spellStart"/>
            <w:r w:rsidRPr="00411A0B">
              <w:rPr>
                <w:lang w:val="en-GB" w:eastAsia="en-US"/>
              </w:rPr>
              <w:t>atvaļinājumā</w:t>
            </w:r>
            <w:proofErr w:type="spellEnd"/>
          </w:p>
        </w:tc>
        <w:tc>
          <w:tcPr>
            <w:tcW w:w="1701" w:type="dxa"/>
            <w:shd w:val="clear" w:color="auto" w:fill="auto"/>
          </w:tcPr>
          <w:p w14:paraId="46FC2D37"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535F6162"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B. </w:t>
            </w:r>
            <w:proofErr w:type="spellStart"/>
            <w:r w:rsidRPr="00411A0B">
              <w:rPr>
                <w:lang w:val="en-GB" w:eastAsia="en-US"/>
              </w:rPr>
              <w:t>Turlava</w:t>
            </w:r>
            <w:proofErr w:type="spellEnd"/>
          </w:p>
          <w:p w14:paraId="0D27D49B" w14:textId="4DAD7F75"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r>
      <w:tr w:rsidR="00411A0B" w:rsidRPr="00411A0B" w14:paraId="6C5C9147" w14:textId="77777777" w:rsidTr="003B0E00">
        <w:tc>
          <w:tcPr>
            <w:tcW w:w="7655" w:type="dxa"/>
            <w:gridSpan w:val="2"/>
            <w:shd w:val="clear" w:color="auto" w:fill="auto"/>
          </w:tcPr>
          <w:p w14:paraId="34DBF5EF" w14:textId="77777777" w:rsidR="00411A0B" w:rsidRPr="00D06CDD" w:rsidRDefault="00411A0B" w:rsidP="00411A0B">
            <w:pPr>
              <w:tabs>
                <w:tab w:val="left" w:pos="720"/>
                <w:tab w:val="center" w:pos="4320"/>
                <w:tab w:val="right" w:pos="8640"/>
              </w:tabs>
              <w:rPr>
                <w:lang w:eastAsia="en-US"/>
              </w:rPr>
            </w:pPr>
            <w:r w:rsidRPr="00D06CDD">
              <w:rPr>
                <w:lang w:eastAsia="en-US"/>
              </w:rPr>
              <w:t xml:space="preserve">5. Papildināt esošo vērtēšanas kārtību, nosakot </w:t>
            </w:r>
            <w:proofErr w:type="spellStart"/>
            <w:r w:rsidRPr="00D06CDD">
              <w:rPr>
                <w:lang w:eastAsia="en-US"/>
              </w:rPr>
              <w:t>formatīvo</w:t>
            </w:r>
            <w:proofErr w:type="spellEnd"/>
            <w:r w:rsidRPr="00D06CDD">
              <w:rPr>
                <w:lang w:eastAsia="en-US"/>
              </w:rPr>
              <w:t xml:space="preserve"> vērtējumu skaitu un obligātumu, kā arī diagnostikas darbus matemātikā, latviešu valodā un angļu valodā, un nosūtīt izveidoto projektu pedagogiem izskatīšanai un ierosinājumu iesūtīšanai līdz 25.08.2023.</w:t>
            </w:r>
          </w:p>
        </w:tc>
        <w:tc>
          <w:tcPr>
            <w:tcW w:w="2696" w:type="dxa"/>
            <w:shd w:val="clear" w:color="auto" w:fill="auto"/>
          </w:tcPr>
          <w:p w14:paraId="75769A21"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B. </w:t>
            </w:r>
            <w:proofErr w:type="spellStart"/>
            <w:r w:rsidRPr="00411A0B">
              <w:rPr>
                <w:lang w:val="en-GB" w:eastAsia="en-US"/>
              </w:rPr>
              <w:t>Turlava</w:t>
            </w:r>
            <w:proofErr w:type="spellEnd"/>
          </w:p>
          <w:p w14:paraId="6203C8B1" w14:textId="712CE2BC"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c>
          <w:tcPr>
            <w:tcW w:w="1840" w:type="dxa"/>
            <w:shd w:val="clear" w:color="auto" w:fill="auto"/>
          </w:tcPr>
          <w:p w14:paraId="46370CEF"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30.06.2023.</w:t>
            </w:r>
          </w:p>
        </w:tc>
        <w:tc>
          <w:tcPr>
            <w:tcW w:w="1701" w:type="dxa"/>
            <w:shd w:val="clear" w:color="auto" w:fill="auto"/>
          </w:tcPr>
          <w:p w14:paraId="48F81679"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7082FE24"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7AD2BACA" w14:textId="77777777" w:rsidTr="003B0E00">
        <w:tc>
          <w:tcPr>
            <w:tcW w:w="7655" w:type="dxa"/>
            <w:gridSpan w:val="2"/>
            <w:shd w:val="clear" w:color="auto" w:fill="auto"/>
          </w:tcPr>
          <w:p w14:paraId="363E47B5" w14:textId="77777777" w:rsidR="00411A0B" w:rsidRPr="00D06CDD" w:rsidRDefault="00411A0B" w:rsidP="00411A0B">
            <w:pPr>
              <w:tabs>
                <w:tab w:val="left" w:pos="720"/>
                <w:tab w:val="center" w:pos="4320"/>
                <w:tab w:val="right" w:pos="8640"/>
              </w:tabs>
              <w:rPr>
                <w:lang w:eastAsia="en-US"/>
              </w:rPr>
            </w:pPr>
            <w:r w:rsidRPr="00D06CDD">
              <w:rPr>
                <w:lang w:eastAsia="en-US"/>
              </w:rPr>
              <w:t xml:space="preserve">6. Organizēt pedagoģiskās padomes sēdē klātienes apmācības </w:t>
            </w:r>
            <w:proofErr w:type="spellStart"/>
            <w:r w:rsidRPr="00D06CDD">
              <w:rPr>
                <w:lang w:eastAsia="en-US"/>
              </w:rPr>
              <w:t>formatīvo</w:t>
            </w:r>
            <w:proofErr w:type="spellEnd"/>
            <w:r w:rsidRPr="00D06CDD">
              <w:rPr>
                <w:lang w:eastAsia="en-US"/>
              </w:rPr>
              <w:t xml:space="preserve"> pārbaudes darbu veidošanā. </w:t>
            </w:r>
          </w:p>
        </w:tc>
        <w:tc>
          <w:tcPr>
            <w:tcW w:w="2696" w:type="dxa"/>
            <w:shd w:val="clear" w:color="auto" w:fill="auto"/>
          </w:tcPr>
          <w:p w14:paraId="0E51A86C"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A. Kalniņš</w:t>
            </w:r>
          </w:p>
        </w:tc>
        <w:tc>
          <w:tcPr>
            <w:tcW w:w="1840" w:type="dxa"/>
            <w:shd w:val="clear" w:color="auto" w:fill="auto"/>
          </w:tcPr>
          <w:p w14:paraId="6DB6FD84"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17.08.2023.</w:t>
            </w:r>
          </w:p>
        </w:tc>
        <w:tc>
          <w:tcPr>
            <w:tcW w:w="1701" w:type="dxa"/>
            <w:shd w:val="clear" w:color="auto" w:fill="auto"/>
          </w:tcPr>
          <w:p w14:paraId="20289955"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w:t>
            </w:r>
          </w:p>
          <w:p w14:paraId="508F0667"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datortehnika</w:t>
            </w:r>
            <w:proofErr w:type="spellEnd"/>
          </w:p>
        </w:tc>
        <w:tc>
          <w:tcPr>
            <w:tcW w:w="1563" w:type="dxa"/>
            <w:shd w:val="clear" w:color="auto" w:fill="auto"/>
          </w:tcPr>
          <w:p w14:paraId="19F583EC"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325EC5D1" w14:textId="77777777" w:rsidTr="003B0E00">
        <w:tc>
          <w:tcPr>
            <w:tcW w:w="7655" w:type="dxa"/>
            <w:gridSpan w:val="2"/>
            <w:shd w:val="clear" w:color="auto" w:fill="auto"/>
          </w:tcPr>
          <w:p w14:paraId="0154D138" w14:textId="77777777" w:rsidR="00411A0B" w:rsidRPr="00D06CDD" w:rsidRDefault="00411A0B" w:rsidP="00411A0B">
            <w:pPr>
              <w:tabs>
                <w:tab w:val="left" w:pos="720"/>
                <w:tab w:val="center" w:pos="4320"/>
                <w:tab w:val="right" w:pos="8640"/>
              </w:tabs>
              <w:rPr>
                <w:lang w:eastAsia="en-US"/>
              </w:rPr>
            </w:pPr>
            <w:r w:rsidRPr="00D06CDD">
              <w:rPr>
                <w:lang w:eastAsia="en-US"/>
              </w:rPr>
              <w:t xml:space="preserve">7. Iepazīsties ar vērtēšanas kārtības projektu un nepieciešamības gadījumā iesūtīt ierosinājumus vērtēšanas kārtības pilnveidei. </w:t>
            </w:r>
          </w:p>
        </w:tc>
        <w:tc>
          <w:tcPr>
            <w:tcW w:w="2696" w:type="dxa"/>
            <w:shd w:val="clear" w:color="auto" w:fill="auto"/>
          </w:tcPr>
          <w:p w14:paraId="2DEB124F"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40" w:type="dxa"/>
            <w:shd w:val="clear" w:color="auto" w:fill="auto"/>
          </w:tcPr>
          <w:p w14:paraId="2E2A26AF"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25.08.2023.</w:t>
            </w:r>
          </w:p>
        </w:tc>
        <w:tc>
          <w:tcPr>
            <w:tcW w:w="1701" w:type="dxa"/>
            <w:shd w:val="clear" w:color="auto" w:fill="auto"/>
          </w:tcPr>
          <w:p w14:paraId="221ADF94"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w:t>
            </w:r>
          </w:p>
          <w:p w14:paraId="7C000458"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datortehnika</w:t>
            </w:r>
            <w:proofErr w:type="spellEnd"/>
          </w:p>
        </w:tc>
        <w:tc>
          <w:tcPr>
            <w:tcW w:w="1563" w:type="dxa"/>
            <w:shd w:val="clear" w:color="auto" w:fill="auto"/>
          </w:tcPr>
          <w:p w14:paraId="27B3A8C8"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3185B439" w14:textId="77777777" w:rsidTr="003B0E00">
        <w:tc>
          <w:tcPr>
            <w:tcW w:w="7655" w:type="dxa"/>
            <w:gridSpan w:val="2"/>
            <w:shd w:val="clear" w:color="auto" w:fill="auto"/>
          </w:tcPr>
          <w:p w14:paraId="78D7AF80" w14:textId="77777777" w:rsidR="00411A0B" w:rsidRPr="00D06CDD" w:rsidRDefault="00411A0B" w:rsidP="00411A0B">
            <w:pPr>
              <w:tabs>
                <w:tab w:val="left" w:pos="720"/>
                <w:tab w:val="center" w:pos="4320"/>
                <w:tab w:val="right" w:pos="8640"/>
              </w:tabs>
              <w:rPr>
                <w:lang w:eastAsia="en-US"/>
              </w:rPr>
            </w:pPr>
            <w:r w:rsidRPr="00D06CDD">
              <w:rPr>
                <w:lang w:eastAsia="en-US"/>
              </w:rPr>
              <w:t>8. Apspriest un apstiprināt tiešsaistē vērtēšanas kārtības gala versiju.</w:t>
            </w:r>
          </w:p>
        </w:tc>
        <w:tc>
          <w:tcPr>
            <w:tcW w:w="2696" w:type="dxa"/>
            <w:shd w:val="clear" w:color="auto" w:fill="auto"/>
          </w:tcPr>
          <w:p w14:paraId="0574B3C5"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c>
          <w:tcPr>
            <w:tcW w:w="1840" w:type="dxa"/>
            <w:shd w:val="clear" w:color="auto" w:fill="auto"/>
          </w:tcPr>
          <w:p w14:paraId="69214031"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30.08.2023.</w:t>
            </w:r>
          </w:p>
        </w:tc>
        <w:tc>
          <w:tcPr>
            <w:tcW w:w="1701" w:type="dxa"/>
            <w:shd w:val="clear" w:color="auto" w:fill="auto"/>
          </w:tcPr>
          <w:p w14:paraId="3BA87769"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48F9C84B"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331B04C3" w14:textId="77777777" w:rsidTr="003B0E00">
        <w:trPr>
          <w:trHeight w:val="673"/>
        </w:trPr>
        <w:tc>
          <w:tcPr>
            <w:tcW w:w="7655" w:type="dxa"/>
            <w:gridSpan w:val="2"/>
            <w:shd w:val="clear" w:color="auto" w:fill="auto"/>
          </w:tcPr>
          <w:p w14:paraId="715FB36A" w14:textId="3CA7D114" w:rsidR="00411A0B" w:rsidRPr="00D06CDD" w:rsidRDefault="00411A0B" w:rsidP="00411A0B">
            <w:pPr>
              <w:tabs>
                <w:tab w:val="left" w:pos="720"/>
                <w:tab w:val="center" w:pos="4320"/>
                <w:tab w:val="right" w:pos="8640"/>
              </w:tabs>
              <w:rPr>
                <w:lang w:eastAsia="en-US"/>
              </w:rPr>
            </w:pPr>
            <w:r w:rsidRPr="00D06CDD">
              <w:rPr>
                <w:lang w:eastAsia="en-US"/>
              </w:rPr>
              <w:t>9. Izsūtīt visiem pedagogiem jauno vērtēšanas kārtības versiju un publicēt skolas mājas lapā sadaļā</w:t>
            </w:r>
            <w:r w:rsidRPr="00D06CDD">
              <w:rPr>
                <w:i/>
                <w:lang w:eastAsia="en-US"/>
              </w:rPr>
              <w:t xml:space="preserve"> Dokumenti</w:t>
            </w:r>
            <w:r w:rsidR="00FC2D5B">
              <w:rPr>
                <w:i/>
                <w:lang w:eastAsia="en-US"/>
              </w:rPr>
              <w:t>.</w:t>
            </w:r>
          </w:p>
        </w:tc>
        <w:tc>
          <w:tcPr>
            <w:tcW w:w="2696" w:type="dxa"/>
            <w:shd w:val="clear" w:color="auto" w:fill="auto"/>
          </w:tcPr>
          <w:p w14:paraId="7F72D8FF" w14:textId="30384501"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c>
          <w:tcPr>
            <w:tcW w:w="1840" w:type="dxa"/>
            <w:shd w:val="clear" w:color="auto" w:fill="auto"/>
          </w:tcPr>
          <w:p w14:paraId="73FBB9A0"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31.08.2023.</w:t>
            </w:r>
          </w:p>
        </w:tc>
        <w:tc>
          <w:tcPr>
            <w:tcW w:w="1701" w:type="dxa"/>
            <w:shd w:val="clear" w:color="auto" w:fill="auto"/>
          </w:tcPr>
          <w:p w14:paraId="1B0D2D3B"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638CFEE2"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1F96D92E" w14:textId="77777777" w:rsidTr="003B0E00">
        <w:trPr>
          <w:trHeight w:val="461"/>
        </w:trPr>
        <w:tc>
          <w:tcPr>
            <w:tcW w:w="7655" w:type="dxa"/>
            <w:gridSpan w:val="2"/>
            <w:shd w:val="clear" w:color="auto" w:fill="auto"/>
          </w:tcPr>
          <w:p w14:paraId="2E926C75" w14:textId="77777777" w:rsidR="003B0E00" w:rsidRPr="00D06CDD" w:rsidRDefault="003B0E00" w:rsidP="003B0E00">
            <w:pPr>
              <w:tabs>
                <w:tab w:val="left" w:pos="720"/>
                <w:tab w:val="center" w:pos="4320"/>
                <w:tab w:val="right" w:pos="8640"/>
              </w:tabs>
              <w:rPr>
                <w:lang w:eastAsia="en-US"/>
              </w:rPr>
            </w:pPr>
            <w:r w:rsidRPr="00D06CDD">
              <w:rPr>
                <w:lang w:eastAsia="en-US"/>
              </w:rPr>
              <w:t xml:space="preserve">10. Veikt diagnostiku matemātikā, latviešu valodā un angļu valodā visas klasēs. </w:t>
            </w:r>
          </w:p>
        </w:tc>
        <w:tc>
          <w:tcPr>
            <w:tcW w:w="2696" w:type="dxa"/>
            <w:shd w:val="clear" w:color="auto" w:fill="auto"/>
          </w:tcPr>
          <w:p w14:paraId="42578026" w14:textId="77777777" w:rsidR="003B0E00" w:rsidRPr="00D06CDD" w:rsidRDefault="003B0E00" w:rsidP="003B0E00">
            <w:pPr>
              <w:tabs>
                <w:tab w:val="left" w:pos="720"/>
                <w:tab w:val="center" w:pos="4320"/>
                <w:tab w:val="right" w:pos="8640"/>
              </w:tabs>
              <w:jc w:val="center"/>
              <w:rPr>
                <w:lang w:eastAsia="en-US"/>
              </w:rPr>
            </w:pPr>
            <w:r w:rsidRPr="00D06CDD">
              <w:rPr>
                <w:lang w:eastAsia="en-US"/>
              </w:rPr>
              <w:t>Matemātikas, latviešu un angļu valodas pedagogi</w:t>
            </w:r>
          </w:p>
        </w:tc>
        <w:tc>
          <w:tcPr>
            <w:tcW w:w="1840" w:type="dxa"/>
            <w:shd w:val="clear" w:color="auto" w:fill="auto"/>
          </w:tcPr>
          <w:p w14:paraId="31DBFBC3"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15.09.2023.</w:t>
            </w:r>
          </w:p>
        </w:tc>
        <w:tc>
          <w:tcPr>
            <w:tcW w:w="1701" w:type="dxa"/>
            <w:shd w:val="clear" w:color="auto" w:fill="auto"/>
          </w:tcPr>
          <w:p w14:paraId="5F562607"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w:t>
            </w:r>
          </w:p>
          <w:p w14:paraId="06FDD19C"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datortehnika</w:t>
            </w:r>
            <w:proofErr w:type="spellEnd"/>
          </w:p>
        </w:tc>
        <w:tc>
          <w:tcPr>
            <w:tcW w:w="1563" w:type="dxa"/>
            <w:shd w:val="clear" w:color="auto" w:fill="auto"/>
          </w:tcPr>
          <w:p w14:paraId="525EF2D6" w14:textId="6DDC13A5" w:rsidR="003B0E00" w:rsidRPr="00411A0B" w:rsidRDefault="003B0E00" w:rsidP="003B0E00">
            <w:pPr>
              <w:tabs>
                <w:tab w:val="left" w:pos="720"/>
                <w:tab w:val="center" w:pos="4320"/>
                <w:tab w:val="right" w:pos="8640"/>
              </w:tabs>
              <w:jc w:val="center"/>
              <w:rPr>
                <w:lang w:val="en-GB" w:eastAsia="en-US"/>
              </w:rPr>
            </w:pPr>
            <w:r w:rsidRPr="00A872C5">
              <w:rPr>
                <w:lang w:val="en-GB" w:eastAsia="en-US"/>
              </w:rPr>
              <w:t xml:space="preserve">I. </w:t>
            </w:r>
            <w:proofErr w:type="spellStart"/>
            <w:r w:rsidRPr="00A872C5">
              <w:rPr>
                <w:lang w:val="en-GB" w:eastAsia="en-US"/>
              </w:rPr>
              <w:t>Klotiņa</w:t>
            </w:r>
            <w:proofErr w:type="spellEnd"/>
          </w:p>
        </w:tc>
      </w:tr>
      <w:tr w:rsidR="003B0E00" w:rsidRPr="00411A0B" w14:paraId="06F9952E" w14:textId="77777777" w:rsidTr="003B0E00">
        <w:tc>
          <w:tcPr>
            <w:tcW w:w="7655" w:type="dxa"/>
            <w:gridSpan w:val="2"/>
            <w:shd w:val="clear" w:color="auto" w:fill="auto"/>
          </w:tcPr>
          <w:p w14:paraId="79168097" w14:textId="01A39706" w:rsidR="003B0E00" w:rsidRPr="00D06CDD" w:rsidRDefault="003B0E00" w:rsidP="003B0E00">
            <w:pPr>
              <w:tabs>
                <w:tab w:val="left" w:pos="720"/>
                <w:tab w:val="center" w:pos="4320"/>
                <w:tab w:val="right" w:pos="8640"/>
              </w:tabs>
              <w:rPr>
                <w:lang w:eastAsia="en-US"/>
              </w:rPr>
            </w:pPr>
            <w:r w:rsidRPr="00D06CDD">
              <w:rPr>
                <w:lang w:eastAsia="en-US"/>
              </w:rPr>
              <w:t>11. Aktualizēt individuālās un grupu konsultācijas izglītojamajiem, kuriem ir grūtības mācībās, kas konstatētas, veicot diagnostiku</w:t>
            </w:r>
            <w:r>
              <w:rPr>
                <w:lang w:eastAsia="en-US"/>
              </w:rPr>
              <w:t>.</w:t>
            </w:r>
          </w:p>
        </w:tc>
        <w:tc>
          <w:tcPr>
            <w:tcW w:w="2696" w:type="dxa"/>
            <w:shd w:val="clear" w:color="auto" w:fill="auto"/>
          </w:tcPr>
          <w:p w14:paraId="6F501A9D" w14:textId="77777777" w:rsidR="003B0E00" w:rsidRPr="00D06CDD" w:rsidRDefault="003B0E00" w:rsidP="003B0E00">
            <w:pPr>
              <w:tabs>
                <w:tab w:val="left" w:pos="720"/>
                <w:tab w:val="center" w:pos="4320"/>
                <w:tab w:val="right" w:pos="8640"/>
              </w:tabs>
              <w:jc w:val="center"/>
              <w:rPr>
                <w:lang w:eastAsia="en-US"/>
              </w:rPr>
            </w:pPr>
            <w:r w:rsidRPr="00D06CDD">
              <w:rPr>
                <w:lang w:eastAsia="en-US"/>
              </w:rPr>
              <w:t>Audzinātāji, matemātikas, latviešu un angļu valodas pedagogi</w:t>
            </w:r>
          </w:p>
        </w:tc>
        <w:tc>
          <w:tcPr>
            <w:tcW w:w="1840" w:type="dxa"/>
            <w:shd w:val="clear" w:color="auto" w:fill="auto"/>
          </w:tcPr>
          <w:p w14:paraId="6F19D951"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29.09.2023.</w:t>
            </w:r>
          </w:p>
        </w:tc>
        <w:tc>
          <w:tcPr>
            <w:tcW w:w="1701" w:type="dxa"/>
            <w:shd w:val="clear" w:color="auto" w:fill="auto"/>
          </w:tcPr>
          <w:p w14:paraId="4DB2E200"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6294F14A" w14:textId="77F5F40D" w:rsidR="003B0E00" w:rsidRPr="00FC2D5B" w:rsidRDefault="003B0E00" w:rsidP="003B0E00">
            <w:pPr>
              <w:tabs>
                <w:tab w:val="left" w:pos="720"/>
                <w:tab w:val="center" w:pos="4320"/>
                <w:tab w:val="right" w:pos="8640"/>
              </w:tabs>
              <w:jc w:val="center"/>
              <w:rPr>
                <w:color w:val="FF0000"/>
                <w:lang w:val="en-GB" w:eastAsia="en-US"/>
              </w:rPr>
            </w:pPr>
            <w:r w:rsidRPr="00A872C5">
              <w:rPr>
                <w:lang w:val="en-GB" w:eastAsia="en-US"/>
              </w:rPr>
              <w:t xml:space="preserve">I. </w:t>
            </w:r>
            <w:proofErr w:type="spellStart"/>
            <w:r w:rsidRPr="00A872C5">
              <w:rPr>
                <w:lang w:val="en-GB" w:eastAsia="en-US"/>
              </w:rPr>
              <w:t>Klotiņa</w:t>
            </w:r>
            <w:proofErr w:type="spellEnd"/>
          </w:p>
        </w:tc>
      </w:tr>
      <w:tr w:rsidR="003B0E00" w:rsidRPr="00411A0B" w14:paraId="49D28FA8" w14:textId="77777777" w:rsidTr="003B0E00">
        <w:tc>
          <w:tcPr>
            <w:tcW w:w="7655" w:type="dxa"/>
            <w:gridSpan w:val="2"/>
            <w:shd w:val="clear" w:color="auto" w:fill="auto"/>
          </w:tcPr>
          <w:p w14:paraId="2FDCAB67" w14:textId="77777777" w:rsidR="003B0E00" w:rsidRPr="00411A0B" w:rsidRDefault="003B0E00" w:rsidP="003B0E00">
            <w:pPr>
              <w:tabs>
                <w:tab w:val="left" w:pos="720"/>
                <w:tab w:val="center" w:pos="4320"/>
                <w:tab w:val="right" w:pos="8640"/>
              </w:tabs>
              <w:rPr>
                <w:lang w:val="en-GB" w:eastAsia="en-US"/>
              </w:rPr>
            </w:pPr>
            <w:r w:rsidRPr="00411A0B">
              <w:rPr>
                <w:lang w:val="en-GB" w:eastAsia="en-US"/>
              </w:rPr>
              <w:t xml:space="preserve">12. </w:t>
            </w:r>
            <w:proofErr w:type="spellStart"/>
            <w:r w:rsidRPr="00411A0B">
              <w:rPr>
                <w:lang w:val="en-GB" w:eastAsia="en-US"/>
              </w:rPr>
              <w:t>Aprobēt</w:t>
            </w:r>
            <w:proofErr w:type="spellEnd"/>
            <w:r w:rsidRPr="00411A0B">
              <w:rPr>
                <w:lang w:val="en-GB" w:eastAsia="en-US"/>
              </w:rPr>
              <w:t xml:space="preserve"> </w:t>
            </w:r>
            <w:proofErr w:type="spellStart"/>
            <w:r w:rsidRPr="00411A0B">
              <w:rPr>
                <w:lang w:val="en-GB" w:eastAsia="en-US"/>
              </w:rPr>
              <w:t>jauno</w:t>
            </w:r>
            <w:proofErr w:type="spellEnd"/>
            <w:r w:rsidRPr="00411A0B">
              <w:rPr>
                <w:lang w:val="en-GB" w:eastAsia="en-US"/>
              </w:rPr>
              <w:t xml:space="preserve"> </w:t>
            </w:r>
            <w:proofErr w:type="spellStart"/>
            <w:r w:rsidRPr="00411A0B">
              <w:rPr>
                <w:lang w:val="en-GB" w:eastAsia="en-US"/>
              </w:rPr>
              <w:t>vērtēšanas</w:t>
            </w:r>
            <w:proofErr w:type="spellEnd"/>
            <w:r w:rsidRPr="00411A0B">
              <w:rPr>
                <w:lang w:val="en-GB" w:eastAsia="en-US"/>
              </w:rPr>
              <w:t xml:space="preserve"> </w:t>
            </w:r>
            <w:proofErr w:type="spellStart"/>
            <w:r w:rsidRPr="00411A0B">
              <w:rPr>
                <w:lang w:val="en-GB" w:eastAsia="en-US"/>
              </w:rPr>
              <w:t>kārtību</w:t>
            </w:r>
            <w:proofErr w:type="spellEnd"/>
            <w:r w:rsidRPr="00411A0B">
              <w:rPr>
                <w:lang w:val="en-GB" w:eastAsia="en-US"/>
              </w:rPr>
              <w:t>.</w:t>
            </w:r>
          </w:p>
        </w:tc>
        <w:tc>
          <w:tcPr>
            <w:tcW w:w="2696" w:type="dxa"/>
            <w:shd w:val="clear" w:color="auto" w:fill="auto"/>
          </w:tcPr>
          <w:p w14:paraId="3FA84FE8"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skolotāji</w:t>
            </w:r>
            <w:proofErr w:type="spellEnd"/>
          </w:p>
        </w:tc>
        <w:tc>
          <w:tcPr>
            <w:tcW w:w="1840" w:type="dxa"/>
            <w:shd w:val="clear" w:color="auto" w:fill="auto"/>
          </w:tcPr>
          <w:p w14:paraId="370E47AE" w14:textId="55A534CC"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2023./2024. </w:t>
            </w:r>
            <w:proofErr w:type="spellStart"/>
            <w:r w:rsidRPr="00411A0B">
              <w:rPr>
                <w:lang w:val="en-GB" w:eastAsia="en-US"/>
              </w:rPr>
              <w:t>m.g.</w:t>
            </w:r>
            <w:proofErr w:type="spellEnd"/>
            <w:r w:rsidRPr="00411A0B">
              <w:rPr>
                <w:lang w:val="en-GB" w:eastAsia="en-US"/>
              </w:rPr>
              <w:t xml:space="preserve"> I</w:t>
            </w:r>
            <w:r>
              <w:rPr>
                <w:lang w:val="en-GB" w:eastAsia="en-US"/>
              </w:rPr>
              <w:t>.</w:t>
            </w:r>
            <w:r w:rsidRPr="00411A0B">
              <w:rPr>
                <w:lang w:val="en-GB" w:eastAsia="en-US"/>
              </w:rPr>
              <w:t xml:space="preserve"> </w:t>
            </w:r>
            <w:proofErr w:type="spellStart"/>
            <w:r w:rsidRPr="00411A0B">
              <w:rPr>
                <w:lang w:val="en-GB" w:eastAsia="en-US"/>
              </w:rPr>
              <w:t>semestris</w:t>
            </w:r>
            <w:proofErr w:type="spellEnd"/>
            <w:r w:rsidRPr="00411A0B">
              <w:rPr>
                <w:lang w:val="en-GB" w:eastAsia="en-US"/>
              </w:rPr>
              <w:t xml:space="preserve"> </w:t>
            </w:r>
          </w:p>
        </w:tc>
        <w:tc>
          <w:tcPr>
            <w:tcW w:w="1701" w:type="dxa"/>
            <w:shd w:val="clear" w:color="auto" w:fill="auto"/>
          </w:tcPr>
          <w:p w14:paraId="39E0B43B"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7C6F02FD" w14:textId="76CE0ACF" w:rsidR="003B0E00" w:rsidRPr="00FC2D5B" w:rsidRDefault="003B0E00" w:rsidP="003B0E00">
            <w:pPr>
              <w:tabs>
                <w:tab w:val="left" w:pos="720"/>
                <w:tab w:val="center" w:pos="4320"/>
                <w:tab w:val="right" w:pos="8640"/>
              </w:tabs>
              <w:jc w:val="center"/>
              <w:rPr>
                <w:color w:val="FF0000"/>
                <w:lang w:val="en-GB" w:eastAsia="en-US"/>
              </w:rPr>
            </w:pPr>
            <w:r w:rsidRPr="00A872C5">
              <w:rPr>
                <w:lang w:val="en-GB" w:eastAsia="en-US"/>
              </w:rPr>
              <w:t xml:space="preserve">I. </w:t>
            </w:r>
            <w:proofErr w:type="spellStart"/>
            <w:r w:rsidRPr="00A872C5">
              <w:rPr>
                <w:lang w:val="en-GB" w:eastAsia="en-US"/>
              </w:rPr>
              <w:t>Klotiņa</w:t>
            </w:r>
            <w:proofErr w:type="spellEnd"/>
          </w:p>
        </w:tc>
      </w:tr>
      <w:tr w:rsidR="00411A0B" w:rsidRPr="00411A0B" w14:paraId="35793ABA" w14:textId="77777777" w:rsidTr="003B0E00">
        <w:tc>
          <w:tcPr>
            <w:tcW w:w="7655" w:type="dxa"/>
            <w:gridSpan w:val="2"/>
            <w:shd w:val="clear" w:color="auto" w:fill="auto"/>
          </w:tcPr>
          <w:p w14:paraId="2DDE01AA" w14:textId="77777777" w:rsidR="00411A0B" w:rsidRPr="00D06CDD" w:rsidRDefault="00411A0B" w:rsidP="00411A0B">
            <w:pPr>
              <w:tabs>
                <w:tab w:val="left" w:pos="720"/>
                <w:tab w:val="center" w:pos="4320"/>
                <w:tab w:val="right" w:pos="8640"/>
              </w:tabs>
              <w:rPr>
                <w:lang w:eastAsia="en-US"/>
              </w:rPr>
            </w:pPr>
            <w:r w:rsidRPr="00D06CDD">
              <w:rPr>
                <w:lang w:eastAsia="en-US"/>
              </w:rPr>
              <w:t xml:space="preserve">13. Analizēt vērtēšanas kārtībā ieviesto jauninājumu ietekmi uz izglītojamo mācību sasniegumiem. </w:t>
            </w:r>
          </w:p>
        </w:tc>
        <w:tc>
          <w:tcPr>
            <w:tcW w:w="2696" w:type="dxa"/>
            <w:shd w:val="clear" w:color="auto" w:fill="auto"/>
          </w:tcPr>
          <w:p w14:paraId="38F2A43C" w14:textId="330F6202"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c>
          <w:tcPr>
            <w:tcW w:w="1840" w:type="dxa"/>
            <w:shd w:val="clear" w:color="auto" w:fill="auto"/>
          </w:tcPr>
          <w:p w14:paraId="4F936498" w14:textId="354C0119" w:rsidR="00411A0B" w:rsidRPr="00411A0B" w:rsidRDefault="00411A0B" w:rsidP="00411A0B">
            <w:pPr>
              <w:tabs>
                <w:tab w:val="left" w:pos="720"/>
                <w:tab w:val="center" w:pos="4320"/>
                <w:tab w:val="right" w:pos="8640"/>
              </w:tabs>
              <w:jc w:val="center"/>
              <w:rPr>
                <w:lang w:val="en-GB" w:eastAsia="en-US"/>
              </w:rPr>
            </w:pPr>
            <w:r w:rsidRPr="00411A0B">
              <w:rPr>
                <w:lang w:val="en-GB" w:eastAsia="en-US"/>
              </w:rPr>
              <w:t>27.12.2023</w:t>
            </w:r>
            <w:r w:rsidR="00FC2D5B">
              <w:rPr>
                <w:lang w:val="en-GB" w:eastAsia="en-US"/>
              </w:rPr>
              <w:t xml:space="preserve">. </w:t>
            </w:r>
            <w:r w:rsidR="00FC2D5B" w:rsidRPr="00C84CE0">
              <w:rPr>
                <w:i/>
                <w:iCs/>
              </w:rPr>
              <w:t>–</w:t>
            </w:r>
            <w:r w:rsidRPr="00411A0B">
              <w:rPr>
                <w:lang w:val="en-GB" w:eastAsia="en-US"/>
              </w:rPr>
              <w:t>29.12.2023.</w:t>
            </w:r>
          </w:p>
        </w:tc>
        <w:tc>
          <w:tcPr>
            <w:tcW w:w="1701" w:type="dxa"/>
            <w:shd w:val="clear" w:color="auto" w:fill="auto"/>
          </w:tcPr>
          <w:p w14:paraId="6486EA0B"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26CD8522"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0B8E9695" w14:textId="77777777" w:rsidTr="003B0E00">
        <w:tc>
          <w:tcPr>
            <w:tcW w:w="7655" w:type="dxa"/>
            <w:gridSpan w:val="2"/>
            <w:shd w:val="clear" w:color="auto" w:fill="auto"/>
          </w:tcPr>
          <w:p w14:paraId="06CEAF17" w14:textId="618136D5" w:rsidR="00411A0B" w:rsidRPr="00D06CDD" w:rsidRDefault="00411A0B" w:rsidP="00411A0B">
            <w:pPr>
              <w:tabs>
                <w:tab w:val="left" w:pos="720"/>
                <w:tab w:val="center" w:pos="4320"/>
                <w:tab w:val="right" w:pos="8640"/>
              </w:tabs>
              <w:rPr>
                <w:lang w:eastAsia="en-US"/>
              </w:rPr>
            </w:pPr>
            <w:r w:rsidRPr="00D06CDD">
              <w:rPr>
                <w:lang w:eastAsia="en-US"/>
              </w:rPr>
              <w:t xml:space="preserve">14. Organizēt </w:t>
            </w:r>
            <w:r w:rsidR="00D86576" w:rsidRPr="00D06CDD">
              <w:rPr>
                <w:lang w:eastAsia="en-US"/>
              </w:rPr>
              <w:t xml:space="preserve">metodisko komisiju </w:t>
            </w:r>
            <w:r w:rsidR="00D86576" w:rsidRPr="00D06CDD">
              <w:rPr>
                <w:i/>
                <w:lang w:eastAsia="en-US"/>
              </w:rPr>
              <w:t>(turpmāk tekstā</w:t>
            </w:r>
            <w:r w:rsidR="00FC2D5B">
              <w:rPr>
                <w:i/>
                <w:lang w:eastAsia="en-US"/>
              </w:rPr>
              <w:t xml:space="preserve"> </w:t>
            </w:r>
            <w:r w:rsidR="00FC2D5B" w:rsidRPr="00C84CE0">
              <w:rPr>
                <w:i/>
                <w:iCs/>
              </w:rPr>
              <w:t>–</w:t>
            </w:r>
            <w:r w:rsidR="00D86576" w:rsidRPr="00D06CDD">
              <w:rPr>
                <w:i/>
                <w:lang w:eastAsia="en-US"/>
              </w:rPr>
              <w:t xml:space="preserve"> </w:t>
            </w:r>
            <w:r w:rsidRPr="00D06CDD">
              <w:rPr>
                <w:i/>
                <w:lang w:eastAsia="en-US"/>
              </w:rPr>
              <w:t>MK</w:t>
            </w:r>
            <w:r w:rsidR="00D86576" w:rsidRPr="00D06CDD">
              <w:rPr>
                <w:i/>
                <w:lang w:eastAsia="en-US"/>
              </w:rPr>
              <w:t>)</w:t>
            </w:r>
            <w:r w:rsidRPr="00D06CDD">
              <w:rPr>
                <w:lang w:eastAsia="en-US"/>
              </w:rPr>
              <w:t xml:space="preserve"> sanāksmes un pārspriest ieguvumus/zaudējumus saistībā ar ieviestajiem jauninājumiem vērtēšanas kārtībā.</w:t>
            </w:r>
          </w:p>
        </w:tc>
        <w:tc>
          <w:tcPr>
            <w:tcW w:w="2696" w:type="dxa"/>
            <w:shd w:val="clear" w:color="auto" w:fill="auto"/>
          </w:tcPr>
          <w:p w14:paraId="421FBDB4"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MK </w:t>
            </w:r>
            <w:proofErr w:type="spellStart"/>
            <w:r w:rsidRPr="00411A0B">
              <w:rPr>
                <w:lang w:val="en-GB" w:eastAsia="en-US"/>
              </w:rPr>
              <w:t>vadītāji</w:t>
            </w:r>
            <w:proofErr w:type="spellEnd"/>
          </w:p>
        </w:tc>
        <w:tc>
          <w:tcPr>
            <w:tcW w:w="1840" w:type="dxa"/>
            <w:shd w:val="clear" w:color="auto" w:fill="auto"/>
          </w:tcPr>
          <w:p w14:paraId="56BD6CA5" w14:textId="69FB0C53" w:rsidR="00411A0B" w:rsidRPr="00411A0B" w:rsidRDefault="00411A0B" w:rsidP="00411A0B">
            <w:pPr>
              <w:tabs>
                <w:tab w:val="left" w:pos="720"/>
                <w:tab w:val="center" w:pos="4320"/>
                <w:tab w:val="right" w:pos="8640"/>
              </w:tabs>
              <w:jc w:val="center"/>
              <w:rPr>
                <w:lang w:val="en-GB" w:eastAsia="en-US"/>
              </w:rPr>
            </w:pPr>
            <w:r w:rsidRPr="00411A0B">
              <w:rPr>
                <w:lang w:val="en-GB" w:eastAsia="en-US"/>
              </w:rPr>
              <w:t>27.12.2023</w:t>
            </w:r>
            <w:r w:rsidR="00FC2D5B">
              <w:rPr>
                <w:lang w:val="en-GB" w:eastAsia="en-US"/>
              </w:rPr>
              <w:t xml:space="preserve">. </w:t>
            </w:r>
            <w:r w:rsidR="00FC2D5B" w:rsidRPr="00C84CE0">
              <w:rPr>
                <w:i/>
                <w:iCs/>
              </w:rPr>
              <w:t>–</w:t>
            </w:r>
            <w:r w:rsidRPr="00411A0B">
              <w:rPr>
                <w:lang w:val="en-GB" w:eastAsia="en-US"/>
              </w:rPr>
              <w:t>29.12.2023.</w:t>
            </w:r>
          </w:p>
        </w:tc>
        <w:tc>
          <w:tcPr>
            <w:tcW w:w="1701" w:type="dxa"/>
            <w:shd w:val="clear" w:color="auto" w:fill="auto"/>
          </w:tcPr>
          <w:p w14:paraId="3BFDD001"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13219CF1" w14:textId="6BA61B5A"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r>
      <w:tr w:rsidR="003B0E00" w:rsidRPr="00411A0B" w14:paraId="14328302" w14:textId="77777777" w:rsidTr="003B0E00">
        <w:tc>
          <w:tcPr>
            <w:tcW w:w="7655" w:type="dxa"/>
            <w:gridSpan w:val="2"/>
            <w:shd w:val="clear" w:color="auto" w:fill="auto"/>
          </w:tcPr>
          <w:p w14:paraId="78337B1D" w14:textId="38A90B35" w:rsidR="003B0E00" w:rsidRPr="00D06CDD" w:rsidRDefault="003B0E00" w:rsidP="003B0E00">
            <w:pPr>
              <w:tabs>
                <w:tab w:val="left" w:pos="720"/>
                <w:tab w:val="center" w:pos="4320"/>
                <w:tab w:val="right" w:pos="8640"/>
              </w:tabs>
              <w:rPr>
                <w:lang w:eastAsia="en-US"/>
              </w:rPr>
            </w:pPr>
            <w:r w:rsidRPr="00D06CDD">
              <w:rPr>
                <w:lang w:eastAsia="en-US"/>
              </w:rPr>
              <w:t xml:space="preserve">15. Organizēt metodiskās padomes </w:t>
            </w:r>
            <w:r w:rsidRPr="00D06CDD">
              <w:rPr>
                <w:i/>
                <w:lang w:eastAsia="en-US"/>
              </w:rPr>
              <w:t xml:space="preserve">(turpmāk tekstā </w:t>
            </w:r>
            <w:r w:rsidRPr="00C84CE0">
              <w:rPr>
                <w:i/>
                <w:iCs/>
              </w:rPr>
              <w:t>–</w:t>
            </w:r>
            <w:r>
              <w:rPr>
                <w:i/>
                <w:iCs/>
              </w:rPr>
              <w:t xml:space="preserve"> </w:t>
            </w:r>
            <w:r w:rsidRPr="00D06CDD">
              <w:rPr>
                <w:i/>
                <w:lang w:eastAsia="en-US"/>
              </w:rPr>
              <w:t>MP)</w:t>
            </w:r>
            <w:r w:rsidRPr="00D06CDD">
              <w:rPr>
                <w:lang w:eastAsia="en-US"/>
              </w:rPr>
              <w:t xml:space="preserve"> sanāksmi, kurā MK vadītāji ziņo par secinājumiem un ieteikumiem saistībā ar aprobēto vērtēšanas kārtību, un MP sagatavo ziņojuma projektu pedagoģiskai sēdei par turpmākajiem uzdevumiem prioritātes mērķu sasniegšanai.</w:t>
            </w:r>
          </w:p>
        </w:tc>
        <w:tc>
          <w:tcPr>
            <w:tcW w:w="2696" w:type="dxa"/>
            <w:shd w:val="clear" w:color="auto" w:fill="auto"/>
          </w:tcPr>
          <w:p w14:paraId="6A06EF15" w14:textId="022DFA36" w:rsidR="003B0E00" w:rsidRPr="00411A0B" w:rsidRDefault="003B0E00" w:rsidP="003B0E00">
            <w:pPr>
              <w:tabs>
                <w:tab w:val="left" w:pos="720"/>
                <w:tab w:val="center" w:pos="4320"/>
                <w:tab w:val="right" w:pos="8640"/>
              </w:tabs>
              <w:jc w:val="center"/>
              <w:rPr>
                <w:lang w:val="en-GB" w:eastAsia="en-US"/>
              </w:rPr>
            </w:pPr>
            <w:r w:rsidRPr="004E4075">
              <w:rPr>
                <w:lang w:val="en-GB" w:eastAsia="en-US"/>
              </w:rPr>
              <w:t xml:space="preserve">I. </w:t>
            </w:r>
            <w:proofErr w:type="spellStart"/>
            <w:r w:rsidRPr="004E4075">
              <w:rPr>
                <w:lang w:val="en-GB" w:eastAsia="en-US"/>
              </w:rPr>
              <w:t>Klotiņa</w:t>
            </w:r>
            <w:proofErr w:type="spellEnd"/>
          </w:p>
        </w:tc>
        <w:tc>
          <w:tcPr>
            <w:tcW w:w="1840" w:type="dxa"/>
            <w:shd w:val="clear" w:color="auto" w:fill="auto"/>
          </w:tcPr>
          <w:p w14:paraId="270EFA08"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3. 01.2024.</w:t>
            </w:r>
          </w:p>
        </w:tc>
        <w:tc>
          <w:tcPr>
            <w:tcW w:w="1701" w:type="dxa"/>
            <w:shd w:val="clear" w:color="auto" w:fill="auto"/>
          </w:tcPr>
          <w:p w14:paraId="049AD2FC"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429CCB5D" w14:textId="77777777" w:rsidR="003B0E00" w:rsidRPr="00FC2D5B" w:rsidRDefault="003B0E00" w:rsidP="003B0E00">
            <w:pPr>
              <w:tabs>
                <w:tab w:val="left" w:pos="720"/>
                <w:tab w:val="center" w:pos="4320"/>
                <w:tab w:val="right" w:pos="8640"/>
              </w:tabs>
              <w:jc w:val="center"/>
              <w:rPr>
                <w:color w:val="FF0000"/>
                <w:lang w:val="en-GB" w:eastAsia="en-US"/>
              </w:rPr>
            </w:pPr>
            <w:r w:rsidRPr="003B0E00">
              <w:rPr>
                <w:lang w:val="en-GB" w:eastAsia="en-US"/>
              </w:rPr>
              <w:t xml:space="preserve">I. </w:t>
            </w:r>
            <w:proofErr w:type="spellStart"/>
            <w:r w:rsidRPr="003B0E00">
              <w:rPr>
                <w:lang w:val="en-GB" w:eastAsia="en-US"/>
              </w:rPr>
              <w:t>Sērmūksle</w:t>
            </w:r>
            <w:proofErr w:type="spellEnd"/>
          </w:p>
        </w:tc>
      </w:tr>
      <w:tr w:rsidR="003B0E00" w:rsidRPr="00411A0B" w14:paraId="2668B4B2" w14:textId="77777777" w:rsidTr="003B0E00">
        <w:tc>
          <w:tcPr>
            <w:tcW w:w="7655" w:type="dxa"/>
            <w:gridSpan w:val="2"/>
            <w:shd w:val="clear" w:color="auto" w:fill="auto"/>
          </w:tcPr>
          <w:p w14:paraId="70D89D7E" w14:textId="77777777" w:rsidR="003B0E00" w:rsidRPr="00D06CDD" w:rsidRDefault="003B0E00" w:rsidP="003B0E00">
            <w:pPr>
              <w:tabs>
                <w:tab w:val="center" w:pos="4320"/>
                <w:tab w:val="right" w:pos="8640"/>
              </w:tabs>
              <w:rPr>
                <w:lang w:eastAsia="en-US"/>
              </w:rPr>
            </w:pPr>
            <w:r w:rsidRPr="00D06CDD">
              <w:rPr>
                <w:lang w:eastAsia="en-US"/>
              </w:rPr>
              <w:t xml:space="preserve">16. Organizēt pedagoģiskās padomes sēdi un iepazīstināt ar MP sagatavoto ziņojumu par turpmākajiem uzdevumiem prioritātes mērķu sasniegšanai.  </w:t>
            </w:r>
          </w:p>
        </w:tc>
        <w:tc>
          <w:tcPr>
            <w:tcW w:w="2696" w:type="dxa"/>
            <w:shd w:val="clear" w:color="auto" w:fill="auto"/>
          </w:tcPr>
          <w:p w14:paraId="411EECB3" w14:textId="3503F80D" w:rsidR="003B0E00" w:rsidRPr="00411A0B" w:rsidRDefault="003B0E00" w:rsidP="003B0E00">
            <w:pPr>
              <w:tabs>
                <w:tab w:val="left" w:pos="720"/>
                <w:tab w:val="center" w:pos="4320"/>
                <w:tab w:val="right" w:pos="8640"/>
              </w:tabs>
              <w:jc w:val="center"/>
              <w:rPr>
                <w:lang w:val="en-GB" w:eastAsia="en-US"/>
              </w:rPr>
            </w:pPr>
            <w:r w:rsidRPr="004E4075">
              <w:rPr>
                <w:lang w:val="en-GB" w:eastAsia="en-US"/>
              </w:rPr>
              <w:t xml:space="preserve">I. </w:t>
            </w:r>
            <w:proofErr w:type="spellStart"/>
            <w:r w:rsidRPr="004E4075">
              <w:rPr>
                <w:lang w:val="en-GB" w:eastAsia="en-US"/>
              </w:rPr>
              <w:t>Klotiņa</w:t>
            </w:r>
            <w:proofErr w:type="spellEnd"/>
          </w:p>
        </w:tc>
        <w:tc>
          <w:tcPr>
            <w:tcW w:w="1840" w:type="dxa"/>
            <w:shd w:val="clear" w:color="auto" w:fill="auto"/>
          </w:tcPr>
          <w:p w14:paraId="5A6B67AB"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10. 01.2024.</w:t>
            </w:r>
          </w:p>
        </w:tc>
        <w:tc>
          <w:tcPr>
            <w:tcW w:w="1701" w:type="dxa"/>
            <w:shd w:val="clear" w:color="auto" w:fill="auto"/>
          </w:tcPr>
          <w:p w14:paraId="6574E063"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4FD12AED" w14:textId="77777777" w:rsidR="003B0E00" w:rsidRPr="00FC2D5B" w:rsidRDefault="003B0E00" w:rsidP="003B0E00">
            <w:pPr>
              <w:tabs>
                <w:tab w:val="left" w:pos="720"/>
                <w:tab w:val="center" w:pos="4320"/>
                <w:tab w:val="right" w:pos="8640"/>
              </w:tabs>
              <w:jc w:val="center"/>
              <w:rPr>
                <w:color w:val="FF0000"/>
                <w:lang w:val="en-GB" w:eastAsia="en-US"/>
              </w:rPr>
            </w:pPr>
            <w:r w:rsidRPr="003B0E00">
              <w:rPr>
                <w:lang w:val="en-GB" w:eastAsia="en-US"/>
              </w:rPr>
              <w:t xml:space="preserve">I. </w:t>
            </w:r>
            <w:proofErr w:type="spellStart"/>
            <w:r w:rsidRPr="003B0E00">
              <w:rPr>
                <w:lang w:val="en-GB" w:eastAsia="en-US"/>
              </w:rPr>
              <w:t>Sērmūksle</w:t>
            </w:r>
            <w:proofErr w:type="spellEnd"/>
          </w:p>
        </w:tc>
      </w:tr>
      <w:tr w:rsidR="003B0E00" w:rsidRPr="00411A0B" w14:paraId="73219177" w14:textId="77777777" w:rsidTr="003B0E00">
        <w:tc>
          <w:tcPr>
            <w:tcW w:w="7655" w:type="dxa"/>
            <w:gridSpan w:val="2"/>
            <w:shd w:val="clear" w:color="auto" w:fill="auto"/>
          </w:tcPr>
          <w:p w14:paraId="19E8C80A" w14:textId="77777777" w:rsidR="003B0E00" w:rsidRPr="00D06CDD" w:rsidRDefault="003B0E00" w:rsidP="003B0E00">
            <w:pPr>
              <w:tabs>
                <w:tab w:val="right" w:pos="8640"/>
              </w:tabs>
              <w:rPr>
                <w:lang w:eastAsia="en-US"/>
              </w:rPr>
            </w:pPr>
            <w:r w:rsidRPr="00D06CDD">
              <w:rPr>
                <w:lang w:eastAsia="en-US"/>
              </w:rPr>
              <w:t xml:space="preserve">17. Izveidot diagnosticējošos darbus 5., 7., 8., 10. klasei matemātikā, latviešu valodā un angļu valodā un veikt diagnostiku. </w:t>
            </w:r>
          </w:p>
        </w:tc>
        <w:tc>
          <w:tcPr>
            <w:tcW w:w="2696" w:type="dxa"/>
            <w:shd w:val="clear" w:color="auto" w:fill="auto"/>
          </w:tcPr>
          <w:p w14:paraId="124EE407" w14:textId="77777777" w:rsidR="003B0E00" w:rsidRPr="00D06CDD" w:rsidRDefault="003B0E00" w:rsidP="003B0E00">
            <w:pPr>
              <w:tabs>
                <w:tab w:val="left" w:pos="720"/>
                <w:tab w:val="center" w:pos="4320"/>
                <w:tab w:val="right" w:pos="8640"/>
              </w:tabs>
              <w:jc w:val="center"/>
              <w:rPr>
                <w:lang w:eastAsia="en-US"/>
              </w:rPr>
            </w:pPr>
            <w:r w:rsidRPr="00D06CDD">
              <w:rPr>
                <w:lang w:eastAsia="en-US"/>
              </w:rPr>
              <w:t>Matemātikas, latviešu un angļu valodas pedagogi</w:t>
            </w:r>
          </w:p>
        </w:tc>
        <w:tc>
          <w:tcPr>
            <w:tcW w:w="1840" w:type="dxa"/>
            <w:shd w:val="clear" w:color="auto" w:fill="auto"/>
          </w:tcPr>
          <w:p w14:paraId="778EA373"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30. 04.2024.</w:t>
            </w:r>
          </w:p>
        </w:tc>
        <w:tc>
          <w:tcPr>
            <w:tcW w:w="1701" w:type="dxa"/>
            <w:shd w:val="clear" w:color="auto" w:fill="auto"/>
          </w:tcPr>
          <w:p w14:paraId="36217AD9"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3D72AB47" w14:textId="71961071" w:rsidR="003B0E00" w:rsidRPr="003B0E00" w:rsidRDefault="003B0E00" w:rsidP="003B0E00">
            <w:pPr>
              <w:tabs>
                <w:tab w:val="left" w:pos="720"/>
                <w:tab w:val="center" w:pos="4320"/>
                <w:tab w:val="right" w:pos="8640"/>
              </w:tabs>
              <w:jc w:val="center"/>
              <w:rPr>
                <w:color w:val="FF0000"/>
                <w:lang w:val="en-GB" w:eastAsia="en-US"/>
              </w:rPr>
            </w:pPr>
            <w:r w:rsidRPr="0041363E">
              <w:rPr>
                <w:lang w:val="en-GB" w:eastAsia="en-US"/>
              </w:rPr>
              <w:t xml:space="preserve">I. </w:t>
            </w:r>
            <w:proofErr w:type="spellStart"/>
            <w:r w:rsidRPr="0041363E">
              <w:rPr>
                <w:lang w:val="en-GB" w:eastAsia="en-US"/>
              </w:rPr>
              <w:t>Klotiņa</w:t>
            </w:r>
            <w:proofErr w:type="spellEnd"/>
          </w:p>
        </w:tc>
      </w:tr>
      <w:tr w:rsidR="003B0E00" w:rsidRPr="00411A0B" w14:paraId="1515F46C" w14:textId="77777777" w:rsidTr="003B0E00">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69D677CA" w14:textId="1F3CF9B6" w:rsidR="003B0E00" w:rsidRPr="00D06CDD" w:rsidRDefault="003B0E00" w:rsidP="003B0E00">
            <w:pPr>
              <w:tabs>
                <w:tab w:val="center" w:pos="4320"/>
                <w:tab w:val="right" w:pos="8640"/>
              </w:tabs>
              <w:rPr>
                <w:lang w:eastAsia="en-US"/>
              </w:rPr>
            </w:pPr>
            <w:r w:rsidRPr="00D06CDD">
              <w:rPr>
                <w:lang w:eastAsia="en-US"/>
              </w:rPr>
              <w:t>18. Organizēt MK sanāksmes un pārspriest ieguvumus/zaudējumus II</w:t>
            </w:r>
            <w:r>
              <w:rPr>
                <w:lang w:eastAsia="en-US"/>
              </w:rPr>
              <w:t>.</w:t>
            </w:r>
            <w:r w:rsidRPr="00D06CDD">
              <w:rPr>
                <w:lang w:eastAsia="en-US"/>
              </w:rPr>
              <w:t xml:space="preserve"> semestrī saistībā ar ieviestajiem jauninājumiem vērtēšanas kārtībā.</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3BE806F"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MK </w:t>
            </w:r>
            <w:proofErr w:type="spellStart"/>
            <w:r w:rsidRPr="00411A0B">
              <w:rPr>
                <w:lang w:val="en-GB" w:eastAsia="en-US"/>
              </w:rPr>
              <w:t>vadītāji</w:t>
            </w:r>
            <w:proofErr w:type="spellEnd"/>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E520C6D"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15. 05.2024.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B36CDE"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A644E20" w14:textId="4C21DFC8" w:rsidR="003B0E00" w:rsidRPr="003B0E00" w:rsidRDefault="003B0E00" w:rsidP="003B0E00">
            <w:pPr>
              <w:tabs>
                <w:tab w:val="left" w:pos="720"/>
                <w:tab w:val="center" w:pos="4320"/>
                <w:tab w:val="right" w:pos="8640"/>
              </w:tabs>
              <w:jc w:val="center"/>
              <w:rPr>
                <w:color w:val="FF0000"/>
                <w:lang w:val="en-GB" w:eastAsia="en-US"/>
              </w:rPr>
            </w:pPr>
            <w:r w:rsidRPr="0041363E">
              <w:rPr>
                <w:lang w:val="en-GB" w:eastAsia="en-US"/>
              </w:rPr>
              <w:t xml:space="preserve">I. </w:t>
            </w:r>
            <w:proofErr w:type="spellStart"/>
            <w:r w:rsidRPr="0041363E">
              <w:rPr>
                <w:lang w:val="en-GB" w:eastAsia="en-US"/>
              </w:rPr>
              <w:t>Klotiņa</w:t>
            </w:r>
            <w:proofErr w:type="spellEnd"/>
          </w:p>
        </w:tc>
      </w:tr>
      <w:tr w:rsidR="003B0E00" w:rsidRPr="00411A0B" w14:paraId="5E7DB859" w14:textId="77777777" w:rsidTr="003B0E00">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064EA210" w14:textId="184BCA8C" w:rsidR="003B0E00" w:rsidRPr="00D06CDD" w:rsidRDefault="003B0E00" w:rsidP="003B0E00">
            <w:pPr>
              <w:tabs>
                <w:tab w:val="center" w:pos="4320"/>
                <w:tab w:val="right" w:pos="8640"/>
              </w:tabs>
              <w:rPr>
                <w:lang w:eastAsia="en-US"/>
              </w:rPr>
            </w:pPr>
            <w:r w:rsidRPr="00D06CDD">
              <w:rPr>
                <w:lang w:eastAsia="en-US"/>
              </w:rPr>
              <w:t>19. Organizēt MP sanāksmi, kurā MK vadītāji ziņo par secinājumiem un ieteikumiem saistībā ar  aprobēto vērtēšanas kārtību, un MP sagatavo ziņojuma projektu pedagoģiskai sēdei  par  turpmākajiem uzdevumiem prioritātes mērķu sasniegšanai</w:t>
            </w:r>
            <w:r>
              <w:rPr>
                <w:lang w:eastAsia="en-US"/>
              </w:rPr>
              <w:t>.</w:t>
            </w:r>
            <w:r w:rsidRPr="00D06CDD">
              <w:rPr>
                <w:lang w:eastAsia="en-US"/>
              </w:rPr>
              <w:t xml:space="preserve"> </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1ABF697"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MK </w:t>
            </w:r>
            <w:proofErr w:type="spellStart"/>
            <w:r w:rsidRPr="00411A0B">
              <w:rPr>
                <w:lang w:val="en-GB" w:eastAsia="en-US"/>
              </w:rPr>
              <w:t>vadītāji</w:t>
            </w:r>
            <w:proofErr w:type="spellEnd"/>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D1FA9DE"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22. 05.2024.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C4672B"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3B694F8" w14:textId="7FBBC7CB" w:rsidR="003B0E00" w:rsidRPr="003B0E00" w:rsidRDefault="003B0E00" w:rsidP="003B0E00">
            <w:pPr>
              <w:tabs>
                <w:tab w:val="left" w:pos="720"/>
                <w:tab w:val="center" w:pos="4320"/>
                <w:tab w:val="right" w:pos="8640"/>
              </w:tabs>
              <w:jc w:val="center"/>
              <w:rPr>
                <w:color w:val="FF0000"/>
                <w:lang w:val="en-GB" w:eastAsia="en-US"/>
              </w:rPr>
            </w:pPr>
            <w:r w:rsidRPr="0041363E">
              <w:rPr>
                <w:lang w:val="en-GB" w:eastAsia="en-US"/>
              </w:rPr>
              <w:t xml:space="preserve">I. </w:t>
            </w:r>
            <w:proofErr w:type="spellStart"/>
            <w:r w:rsidRPr="0041363E">
              <w:rPr>
                <w:lang w:val="en-GB" w:eastAsia="en-US"/>
              </w:rPr>
              <w:t>Klotiņa</w:t>
            </w:r>
            <w:proofErr w:type="spellEnd"/>
          </w:p>
        </w:tc>
      </w:tr>
      <w:tr w:rsidR="00411A0B" w:rsidRPr="00411A0B" w14:paraId="6ADC9E75" w14:textId="77777777" w:rsidTr="003B0E00">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14:paraId="18160866" w14:textId="1BBF9F4A" w:rsidR="00411A0B" w:rsidRPr="00D06CDD" w:rsidRDefault="00FC2D5B" w:rsidP="00411A0B">
            <w:pPr>
              <w:tabs>
                <w:tab w:val="center" w:pos="4320"/>
                <w:tab w:val="right" w:pos="8640"/>
              </w:tabs>
              <w:rPr>
                <w:lang w:eastAsia="en-US"/>
              </w:rPr>
            </w:pPr>
            <w:r>
              <w:rPr>
                <w:lang w:eastAsia="en-US"/>
              </w:rPr>
              <w:t>20. Sagatavot ziņojumu pedagoģiskajai</w:t>
            </w:r>
            <w:r w:rsidR="00411A0B" w:rsidRPr="00D06CDD">
              <w:rPr>
                <w:lang w:eastAsia="en-US"/>
              </w:rPr>
              <w:t xml:space="preserve"> sēdei par uzdevumiem 2024./2025. mācību gadam</w:t>
            </w:r>
            <w:r>
              <w:rPr>
                <w:lang w:eastAsia="en-US"/>
              </w:rPr>
              <w:t>,</w:t>
            </w:r>
            <w:r w:rsidR="00411A0B" w:rsidRPr="00D06CDD">
              <w:rPr>
                <w:lang w:eastAsia="en-US"/>
              </w:rPr>
              <w:t xml:space="preserve"> prioritātes mērķu sasniegšanai</w:t>
            </w:r>
            <w:r>
              <w:rPr>
                <w:lang w:eastAsia="en-US"/>
              </w:rPr>
              <w:t>.</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4CF145" w14:textId="49EEE059"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2D0B118"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21. 08.2024.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26B511"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6FD34B9"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58FA53F0" w14:textId="77777777" w:rsidTr="003B0E00">
        <w:tc>
          <w:tcPr>
            <w:tcW w:w="7655" w:type="dxa"/>
            <w:gridSpan w:val="2"/>
            <w:shd w:val="clear" w:color="auto" w:fill="auto"/>
          </w:tcPr>
          <w:p w14:paraId="2CB7D515" w14:textId="162F8479" w:rsidR="00411A0B" w:rsidRPr="00411A0B" w:rsidRDefault="00411A0B" w:rsidP="00411A0B">
            <w:pPr>
              <w:contextualSpacing/>
            </w:pPr>
            <w:r w:rsidRPr="00411A0B">
              <w:t>21. Strādāt MK pie motivēšanas jautājumiem, ņemot vērā izglītības posmu (pamatskola; vidusskola)</w:t>
            </w:r>
            <w:r w:rsidR="00FC2D5B">
              <w:t>.</w:t>
            </w:r>
          </w:p>
        </w:tc>
        <w:tc>
          <w:tcPr>
            <w:tcW w:w="2696" w:type="dxa"/>
            <w:shd w:val="clear" w:color="auto" w:fill="auto"/>
          </w:tcPr>
          <w:p w14:paraId="237653BB"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Pedagogi</w:t>
            </w:r>
            <w:proofErr w:type="spellEnd"/>
            <w:r w:rsidRPr="00411A0B">
              <w:rPr>
                <w:lang w:val="en-GB" w:eastAsia="en-US"/>
              </w:rPr>
              <w:t xml:space="preserve">, </w:t>
            </w:r>
            <w:proofErr w:type="spellStart"/>
            <w:r w:rsidRPr="00411A0B">
              <w:rPr>
                <w:lang w:val="en-GB" w:eastAsia="en-US"/>
              </w:rPr>
              <w:t>klašu</w:t>
            </w:r>
            <w:proofErr w:type="spellEnd"/>
            <w:r w:rsidRPr="00411A0B">
              <w:rPr>
                <w:lang w:val="en-GB" w:eastAsia="en-US"/>
              </w:rPr>
              <w:t xml:space="preserve"> </w:t>
            </w:r>
            <w:proofErr w:type="spellStart"/>
            <w:r w:rsidRPr="00411A0B">
              <w:rPr>
                <w:lang w:val="en-GB" w:eastAsia="en-US"/>
              </w:rPr>
              <w:t>audzinātāji</w:t>
            </w:r>
            <w:proofErr w:type="spellEnd"/>
          </w:p>
        </w:tc>
        <w:tc>
          <w:tcPr>
            <w:tcW w:w="1840" w:type="dxa"/>
            <w:shd w:val="clear" w:color="auto" w:fill="auto"/>
          </w:tcPr>
          <w:p w14:paraId="0D770341" w14:textId="7C7F13FD" w:rsidR="00411A0B" w:rsidRPr="00411A0B" w:rsidRDefault="00F67277" w:rsidP="00411A0B">
            <w:pPr>
              <w:tabs>
                <w:tab w:val="left" w:pos="720"/>
                <w:tab w:val="center" w:pos="4320"/>
                <w:tab w:val="right" w:pos="8640"/>
              </w:tabs>
              <w:jc w:val="center"/>
              <w:rPr>
                <w:lang w:val="en-GB" w:eastAsia="en-US"/>
              </w:rPr>
            </w:pPr>
            <w:r>
              <w:rPr>
                <w:lang w:val="en-GB" w:eastAsia="en-US"/>
              </w:rPr>
              <w:t>2024./25.m.g.</w:t>
            </w:r>
          </w:p>
        </w:tc>
        <w:tc>
          <w:tcPr>
            <w:tcW w:w="1701" w:type="dxa"/>
            <w:shd w:val="clear" w:color="auto" w:fill="auto"/>
          </w:tcPr>
          <w:p w14:paraId="29C491AE"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63" w:type="dxa"/>
            <w:shd w:val="clear" w:color="auto" w:fill="auto"/>
          </w:tcPr>
          <w:p w14:paraId="75159B78"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F67277" w:rsidRPr="00411A0B" w14:paraId="5F17C3F1" w14:textId="77777777" w:rsidTr="003B0E00">
        <w:tc>
          <w:tcPr>
            <w:tcW w:w="7655" w:type="dxa"/>
            <w:gridSpan w:val="2"/>
            <w:shd w:val="clear" w:color="auto" w:fill="auto"/>
          </w:tcPr>
          <w:p w14:paraId="7751D97E" w14:textId="171F5A4F" w:rsidR="00F67277" w:rsidRPr="00C84CE0" w:rsidRDefault="00F67277" w:rsidP="00411A0B">
            <w:pPr>
              <w:contextualSpacing/>
              <w:rPr>
                <w:i/>
                <w:iCs/>
              </w:rPr>
            </w:pPr>
            <w:r w:rsidRPr="00C84CE0">
              <w:rPr>
                <w:i/>
                <w:iCs/>
              </w:rPr>
              <w:t>22. Veikt analīzi par paveikt</w:t>
            </w:r>
            <w:r w:rsidR="00D05302" w:rsidRPr="00C84CE0">
              <w:rPr>
                <w:i/>
                <w:iCs/>
              </w:rPr>
              <w:t>o</w:t>
            </w:r>
            <w:r w:rsidRPr="00C84CE0">
              <w:rPr>
                <w:i/>
                <w:iCs/>
              </w:rPr>
              <w:t xml:space="preserve">, izvirzīt konkrētus uzdevumus 2025./26. </w:t>
            </w:r>
            <w:proofErr w:type="spellStart"/>
            <w:r w:rsidRPr="00C84CE0">
              <w:rPr>
                <w:i/>
                <w:iCs/>
              </w:rPr>
              <w:t>m.g</w:t>
            </w:r>
            <w:proofErr w:type="spellEnd"/>
            <w:r w:rsidRPr="00C84CE0">
              <w:rPr>
                <w:i/>
                <w:iCs/>
              </w:rPr>
              <w:t>.</w:t>
            </w:r>
          </w:p>
        </w:tc>
        <w:tc>
          <w:tcPr>
            <w:tcW w:w="2696" w:type="dxa"/>
            <w:shd w:val="clear" w:color="auto" w:fill="auto"/>
          </w:tcPr>
          <w:p w14:paraId="1A11A72B" w14:textId="6308A16A" w:rsidR="00F67277" w:rsidRPr="00C84CE0" w:rsidRDefault="00F67277" w:rsidP="00411A0B">
            <w:pPr>
              <w:tabs>
                <w:tab w:val="left" w:pos="720"/>
                <w:tab w:val="center" w:pos="4320"/>
                <w:tab w:val="right" w:pos="8640"/>
              </w:tabs>
              <w:jc w:val="center"/>
              <w:rPr>
                <w:i/>
                <w:iCs/>
                <w:lang w:val="en-GB" w:eastAsia="en-US"/>
              </w:rPr>
            </w:pPr>
            <w:r w:rsidRPr="00C84CE0">
              <w:rPr>
                <w:i/>
                <w:iCs/>
                <w:lang w:val="en-GB" w:eastAsia="en-US"/>
              </w:rPr>
              <w:t xml:space="preserve">I. </w:t>
            </w:r>
            <w:proofErr w:type="spellStart"/>
            <w:r w:rsidRPr="00C84CE0">
              <w:rPr>
                <w:i/>
                <w:iCs/>
                <w:lang w:val="en-GB" w:eastAsia="en-US"/>
              </w:rPr>
              <w:t>Klotiņa</w:t>
            </w:r>
            <w:proofErr w:type="spellEnd"/>
          </w:p>
        </w:tc>
        <w:tc>
          <w:tcPr>
            <w:tcW w:w="1840" w:type="dxa"/>
            <w:shd w:val="clear" w:color="auto" w:fill="auto"/>
          </w:tcPr>
          <w:p w14:paraId="3246E1C8" w14:textId="16142085" w:rsidR="00F67277" w:rsidRPr="00C84CE0" w:rsidRDefault="00F67277" w:rsidP="00411A0B">
            <w:pPr>
              <w:tabs>
                <w:tab w:val="left" w:pos="720"/>
                <w:tab w:val="center" w:pos="4320"/>
                <w:tab w:val="right" w:pos="8640"/>
              </w:tabs>
              <w:jc w:val="center"/>
              <w:rPr>
                <w:i/>
                <w:iCs/>
                <w:lang w:val="en-GB" w:eastAsia="en-US"/>
              </w:rPr>
            </w:pPr>
            <w:proofErr w:type="spellStart"/>
            <w:r w:rsidRPr="00C84CE0">
              <w:rPr>
                <w:i/>
                <w:iCs/>
                <w:lang w:val="en-GB" w:eastAsia="en-US"/>
              </w:rPr>
              <w:t>Jūnijs</w:t>
            </w:r>
            <w:proofErr w:type="spellEnd"/>
            <w:r w:rsidRPr="00C84CE0">
              <w:rPr>
                <w:i/>
                <w:iCs/>
                <w:lang w:val="en-GB" w:eastAsia="en-US"/>
              </w:rPr>
              <w:t xml:space="preserve"> 2025.</w:t>
            </w:r>
          </w:p>
        </w:tc>
        <w:tc>
          <w:tcPr>
            <w:tcW w:w="1701" w:type="dxa"/>
            <w:shd w:val="clear" w:color="auto" w:fill="auto"/>
          </w:tcPr>
          <w:p w14:paraId="6450823B" w14:textId="474CAB2A" w:rsidR="00F67277" w:rsidRPr="00C84CE0" w:rsidRDefault="00F67277" w:rsidP="00411A0B">
            <w:pPr>
              <w:tabs>
                <w:tab w:val="left" w:pos="720"/>
                <w:tab w:val="center" w:pos="4320"/>
                <w:tab w:val="right" w:pos="8640"/>
              </w:tabs>
              <w:jc w:val="center"/>
              <w:rPr>
                <w:i/>
                <w:iCs/>
                <w:lang w:val="en-GB" w:eastAsia="en-US"/>
              </w:rPr>
            </w:pPr>
            <w:proofErr w:type="spellStart"/>
            <w:r w:rsidRPr="00C84CE0">
              <w:rPr>
                <w:i/>
                <w:iCs/>
                <w:lang w:val="en-GB" w:eastAsia="en-US"/>
              </w:rPr>
              <w:t>Cilvēkresursi</w:t>
            </w:r>
            <w:proofErr w:type="spellEnd"/>
            <w:r w:rsidRPr="00C84CE0">
              <w:rPr>
                <w:i/>
                <w:iCs/>
                <w:lang w:val="en-GB" w:eastAsia="en-US"/>
              </w:rPr>
              <w:t xml:space="preserve">, </w:t>
            </w:r>
            <w:proofErr w:type="spellStart"/>
            <w:r w:rsidRPr="00C84CE0">
              <w:rPr>
                <w:i/>
                <w:iCs/>
                <w:lang w:val="en-GB" w:eastAsia="en-US"/>
              </w:rPr>
              <w:t>datortehnika</w:t>
            </w:r>
            <w:proofErr w:type="spellEnd"/>
          </w:p>
        </w:tc>
        <w:tc>
          <w:tcPr>
            <w:tcW w:w="1563" w:type="dxa"/>
            <w:shd w:val="clear" w:color="auto" w:fill="auto"/>
          </w:tcPr>
          <w:p w14:paraId="7FA103B2" w14:textId="4B4B7031" w:rsidR="00F67277" w:rsidRPr="00C84CE0" w:rsidRDefault="00F67277" w:rsidP="00411A0B">
            <w:pPr>
              <w:tabs>
                <w:tab w:val="left" w:pos="720"/>
                <w:tab w:val="center" w:pos="4320"/>
                <w:tab w:val="right" w:pos="8640"/>
              </w:tabs>
              <w:jc w:val="center"/>
              <w:rPr>
                <w:i/>
                <w:iCs/>
                <w:lang w:val="en-GB" w:eastAsia="en-US"/>
              </w:rPr>
            </w:pPr>
            <w:r w:rsidRPr="00C84CE0">
              <w:rPr>
                <w:i/>
                <w:iCs/>
                <w:lang w:val="en-GB" w:eastAsia="en-US"/>
              </w:rPr>
              <w:t xml:space="preserve">I. </w:t>
            </w:r>
            <w:proofErr w:type="spellStart"/>
            <w:r w:rsidRPr="00C84CE0">
              <w:rPr>
                <w:i/>
                <w:iCs/>
                <w:lang w:val="en-GB" w:eastAsia="en-US"/>
              </w:rPr>
              <w:t>Sērmūksle</w:t>
            </w:r>
            <w:proofErr w:type="spellEnd"/>
          </w:p>
        </w:tc>
      </w:tr>
    </w:tbl>
    <w:p w14:paraId="7D74F4BF" w14:textId="77777777" w:rsidR="00A91BA8" w:rsidRDefault="00A91BA8" w:rsidP="00411A0B">
      <w:pPr>
        <w:tabs>
          <w:tab w:val="left" w:pos="720"/>
          <w:tab w:val="center" w:pos="4320"/>
          <w:tab w:val="right" w:pos="8640"/>
        </w:tabs>
        <w:jc w:val="center"/>
        <w:rPr>
          <w:b/>
          <w:sz w:val="32"/>
          <w:szCs w:val="32"/>
          <w:lang w:val="en-GB" w:eastAsia="en-US"/>
        </w:rPr>
      </w:pPr>
    </w:p>
    <w:p w14:paraId="1672F615" w14:textId="5387026D" w:rsidR="00411A0B" w:rsidRPr="00411A0B" w:rsidRDefault="00411A0B" w:rsidP="00411A0B">
      <w:pPr>
        <w:tabs>
          <w:tab w:val="left" w:pos="720"/>
          <w:tab w:val="center" w:pos="4320"/>
          <w:tab w:val="right" w:pos="8640"/>
        </w:tabs>
        <w:jc w:val="center"/>
        <w:rPr>
          <w:b/>
          <w:sz w:val="32"/>
          <w:szCs w:val="32"/>
          <w:lang w:val="en-GB" w:eastAsia="en-US"/>
        </w:rPr>
      </w:pPr>
      <w:r w:rsidRPr="00411A0B">
        <w:rPr>
          <w:b/>
          <w:sz w:val="32"/>
          <w:szCs w:val="32"/>
          <w:lang w:val="en-GB" w:eastAsia="en-US"/>
        </w:rPr>
        <w:t xml:space="preserve">SKOLAS PRIORITĀŠU ĪSTENOŠANAS PLĀNS 2023. – 2026. </w:t>
      </w:r>
      <w:proofErr w:type="spellStart"/>
      <w:r w:rsidRPr="00411A0B">
        <w:rPr>
          <w:b/>
          <w:sz w:val="32"/>
          <w:szCs w:val="32"/>
          <w:lang w:val="en-GB" w:eastAsia="en-US"/>
        </w:rPr>
        <w:t>gadam</w:t>
      </w:r>
      <w:proofErr w:type="spellEnd"/>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4631"/>
        <w:gridCol w:w="2651"/>
        <w:gridCol w:w="1822"/>
        <w:gridCol w:w="1695"/>
        <w:gridCol w:w="1845"/>
      </w:tblGrid>
      <w:tr w:rsidR="00411A0B" w:rsidRPr="00411A0B" w14:paraId="3605BDD2" w14:textId="77777777" w:rsidTr="00FC2D5B">
        <w:tc>
          <w:tcPr>
            <w:tcW w:w="2519" w:type="dxa"/>
            <w:shd w:val="clear" w:color="auto" w:fill="auto"/>
          </w:tcPr>
          <w:p w14:paraId="5448B436"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Pamatjoma</w:t>
            </w:r>
            <w:proofErr w:type="spellEnd"/>
          </w:p>
        </w:tc>
        <w:tc>
          <w:tcPr>
            <w:tcW w:w="12644" w:type="dxa"/>
            <w:gridSpan w:val="5"/>
            <w:shd w:val="clear" w:color="auto" w:fill="auto"/>
          </w:tcPr>
          <w:p w14:paraId="04366678" w14:textId="77777777" w:rsidR="00411A0B" w:rsidRPr="00411A0B" w:rsidRDefault="00411A0B" w:rsidP="00411A0B">
            <w:pPr>
              <w:rPr>
                <w:bCs/>
                <w:color w:val="000000"/>
              </w:rPr>
            </w:pPr>
            <w:r w:rsidRPr="00411A0B">
              <w:rPr>
                <w:bCs/>
                <w:color w:val="000000"/>
              </w:rPr>
              <w:t>Kvalitatīvas mācības</w:t>
            </w:r>
          </w:p>
        </w:tc>
      </w:tr>
      <w:tr w:rsidR="00411A0B" w:rsidRPr="00411A0B" w14:paraId="2ED11EFB" w14:textId="77777777" w:rsidTr="00FC2D5B">
        <w:tc>
          <w:tcPr>
            <w:tcW w:w="2519" w:type="dxa"/>
            <w:shd w:val="clear" w:color="auto" w:fill="auto"/>
          </w:tcPr>
          <w:p w14:paraId="154FEBEC"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Prioritāte</w:t>
            </w:r>
            <w:proofErr w:type="spellEnd"/>
            <w:r w:rsidRPr="00411A0B">
              <w:rPr>
                <w:b/>
                <w:lang w:val="en-GB" w:eastAsia="en-US"/>
              </w:rPr>
              <w:t xml:space="preserve"> Nr. 2</w:t>
            </w:r>
          </w:p>
        </w:tc>
        <w:tc>
          <w:tcPr>
            <w:tcW w:w="12644" w:type="dxa"/>
            <w:gridSpan w:val="5"/>
            <w:shd w:val="clear" w:color="auto" w:fill="auto"/>
          </w:tcPr>
          <w:p w14:paraId="361A6CEA" w14:textId="77777777" w:rsidR="00411A0B" w:rsidRPr="00411A0B" w:rsidRDefault="00411A0B" w:rsidP="00411A0B">
            <w:pPr>
              <w:tabs>
                <w:tab w:val="left" w:pos="720"/>
                <w:tab w:val="center" w:pos="4320"/>
                <w:tab w:val="right" w:pos="8640"/>
              </w:tabs>
              <w:rPr>
                <w:b/>
                <w:lang w:val="en-GB" w:eastAsia="en-US"/>
              </w:rPr>
            </w:pPr>
            <w:r w:rsidRPr="00411A0B">
              <w:rPr>
                <w:b/>
                <w:lang w:val="en-GB" w:eastAsia="en-US"/>
              </w:rPr>
              <w:t xml:space="preserve">MOODLE </w:t>
            </w:r>
            <w:proofErr w:type="spellStart"/>
            <w:r w:rsidRPr="00411A0B">
              <w:rPr>
                <w:b/>
                <w:lang w:val="en-GB" w:eastAsia="en-US"/>
              </w:rPr>
              <w:t>mācību</w:t>
            </w:r>
            <w:proofErr w:type="spellEnd"/>
            <w:r w:rsidRPr="00411A0B">
              <w:rPr>
                <w:b/>
                <w:lang w:val="en-GB" w:eastAsia="en-US"/>
              </w:rPr>
              <w:t xml:space="preserve"> </w:t>
            </w:r>
            <w:proofErr w:type="spellStart"/>
            <w:r w:rsidRPr="00411A0B">
              <w:rPr>
                <w:b/>
                <w:lang w:val="en-GB" w:eastAsia="en-US"/>
              </w:rPr>
              <w:t>vides</w:t>
            </w:r>
            <w:proofErr w:type="spellEnd"/>
            <w:r w:rsidRPr="00411A0B">
              <w:rPr>
                <w:b/>
                <w:lang w:val="en-GB" w:eastAsia="en-US"/>
              </w:rPr>
              <w:t xml:space="preserve"> </w:t>
            </w:r>
            <w:proofErr w:type="spellStart"/>
            <w:r w:rsidRPr="00411A0B">
              <w:rPr>
                <w:b/>
                <w:lang w:val="en-GB" w:eastAsia="en-US"/>
              </w:rPr>
              <w:t>piedāvāto</w:t>
            </w:r>
            <w:proofErr w:type="spellEnd"/>
            <w:r w:rsidRPr="00411A0B">
              <w:rPr>
                <w:b/>
                <w:lang w:val="en-GB" w:eastAsia="en-US"/>
              </w:rPr>
              <w:t xml:space="preserve"> </w:t>
            </w:r>
            <w:proofErr w:type="spellStart"/>
            <w:r w:rsidRPr="00411A0B">
              <w:rPr>
                <w:b/>
                <w:lang w:val="en-GB" w:eastAsia="en-US"/>
              </w:rPr>
              <w:t>resursu</w:t>
            </w:r>
            <w:proofErr w:type="spellEnd"/>
            <w:r w:rsidRPr="00411A0B">
              <w:rPr>
                <w:b/>
                <w:lang w:val="en-GB" w:eastAsia="en-US"/>
              </w:rPr>
              <w:t xml:space="preserve"> </w:t>
            </w:r>
            <w:proofErr w:type="spellStart"/>
            <w:r w:rsidRPr="00411A0B">
              <w:rPr>
                <w:b/>
                <w:lang w:val="en-GB" w:eastAsia="en-US"/>
              </w:rPr>
              <w:t>izmantošana</w:t>
            </w:r>
            <w:proofErr w:type="spellEnd"/>
            <w:r w:rsidRPr="00411A0B">
              <w:rPr>
                <w:b/>
                <w:lang w:val="en-GB" w:eastAsia="en-US"/>
              </w:rPr>
              <w:t xml:space="preserve"> </w:t>
            </w:r>
            <w:proofErr w:type="spellStart"/>
            <w:r w:rsidRPr="00411A0B">
              <w:rPr>
                <w:b/>
                <w:lang w:val="en-GB" w:eastAsia="en-US"/>
              </w:rPr>
              <w:t>mācību</w:t>
            </w:r>
            <w:proofErr w:type="spellEnd"/>
            <w:r w:rsidRPr="00411A0B">
              <w:rPr>
                <w:b/>
                <w:lang w:val="en-GB" w:eastAsia="en-US"/>
              </w:rPr>
              <w:t xml:space="preserve"> </w:t>
            </w:r>
            <w:proofErr w:type="spellStart"/>
            <w:r w:rsidRPr="00411A0B">
              <w:rPr>
                <w:b/>
                <w:lang w:val="en-GB" w:eastAsia="en-US"/>
              </w:rPr>
              <w:t>sasniegumu</w:t>
            </w:r>
            <w:proofErr w:type="spellEnd"/>
            <w:r w:rsidRPr="00411A0B">
              <w:rPr>
                <w:b/>
                <w:lang w:val="en-GB" w:eastAsia="en-US"/>
              </w:rPr>
              <w:t xml:space="preserve"> </w:t>
            </w:r>
            <w:proofErr w:type="spellStart"/>
            <w:r w:rsidRPr="00411A0B">
              <w:rPr>
                <w:b/>
                <w:lang w:val="en-GB" w:eastAsia="en-US"/>
              </w:rPr>
              <w:t>vērtēšanai</w:t>
            </w:r>
            <w:proofErr w:type="spellEnd"/>
            <w:r w:rsidRPr="00411A0B">
              <w:rPr>
                <w:b/>
                <w:lang w:val="en-GB" w:eastAsia="en-US"/>
              </w:rPr>
              <w:t>.</w:t>
            </w:r>
          </w:p>
        </w:tc>
      </w:tr>
      <w:tr w:rsidR="00411A0B" w:rsidRPr="00411A0B" w14:paraId="675DFF30" w14:textId="77777777" w:rsidTr="00FC2D5B">
        <w:tc>
          <w:tcPr>
            <w:tcW w:w="2519" w:type="dxa"/>
            <w:shd w:val="clear" w:color="auto" w:fill="auto"/>
          </w:tcPr>
          <w:p w14:paraId="279E5216"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Mērķis</w:t>
            </w:r>
            <w:proofErr w:type="spellEnd"/>
          </w:p>
        </w:tc>
        <w:tc>
          <w:tcPr>
            <w:tcW w:w="12644" w:type="dxa"/>
            <w:gridSpan w:val="5"/>
            <w:shd w:val="clear" w:color="auto" w:fill="auto"/>
          </w:tcPr>
          <w:p w14:paraId="7FBFD3BB" w14:textId="77777777" w:rsidR="00411A0B" w:rsidRPr="00411A0B" w:rsidRDefault="00411A0B" w:rsidP="00D770C8">
            <w:pPr>
              <w:numPr>
                <w:ilvl w:val="0"/>
                <w:numId w:val="7"/>
              </w:numPr>
              <w:tabs>
                <w:tab w:val="left" w:pos="173"/>
                <w:tab w:val="center" w:pos="4320"/>
                <w:tab w:val="right" w:pos="8640"/>
              </w:tabs>
              <w:ind w:left="315"/>
              <w:rPr>
                <w:lang w:val="en-GB" w:eastAsia="en-US"/>
              </w:rPr>
            </w:pPr>
            <w:proofErr w:type="spellStart"/>
            <w:r w:rsidRPr="00411A0B">
              <w:rPr>
                <w:lang w:val="en-GB" w:eastAsia="en-US"/>
              </w:rPr>
              <w:t>Atvieglot</w:t>
            </w:r>
            <w:proofErr w:type="spellEnd"/>
            <w:r w:rsidRPr="00411A0B">
              <w:rPr>
                <w:lang w:val="en-GB" w:eastAsia="en-US"/>
              </w:rPr>
              <w:t xml:space="preserve"> </w:t>
            </w:r>
            <w:proofErr w:type="spellStart"/>
            <w:r w:rsidRPr="00411A0B">
              <w:rPr>
                <w:lang w:val="en-GB" w:eastAsia="en-US"/>
              </w:rPr>
              <w:t>pedagogam</w:t>
            </w:r>
            <w:proofErr w:type="spellEnd"/>
            <w:r w:rsidRPr="00411A0B">
              <w:rPr>
                <w:lang w:val="en-GB" w:eastAsia="en-US"/>
              </w:rPr>
              <w:t xml:space="preserve"> </w:t>
            </w:r>
            <w:proofErr w:type="spellStart"/>
            <w:r w:rsidRPr="00411A0B">
              <w:rPr>
                <w:lang w:val="en-GB" w:eastAsia="en-US"/>
              </w:rPr>
              <w:t>pārbaudes</w:t>
            </w:r>
            <w:proofErr w:type="spellEnd"/>
            <w:r w:rsidRPr="00411A0B">
              <w:rPr>
                <w:lang w:val="en-GB" w:eastAsia="en-US"/>
              </w:rPr>
              <w:t xml:space="preserve"> </w:t>
            </w:r>
            <w:proofErr w:type="spellStart"/>
            <w:r w:rsidRPr="00411A0B">
              <w:rPr>
                <w:lang w:val="en-GB" w:eastAsia="en-US"/>
              </w:rPr>
              <w:t>darbu</w:t>
            </w:r>
            <w:proofErr w:type="spellEnd"/>
            <w:r w:rsidRPr="00411A0B">
              <w:rPr>
                <w:lang w:val="en-GB" w:eastAsia="en-US"/>
              </w:rPr>
              <w:t xml:space="preserve"> </w:t>
            </w:r>
            <w:proofErr w:type="spellStart"/>
            <w:r w:rsidRPr="00411A0B">
              <w:rPr>
                <w:lang w:val="en-GB" w:eastAsia="en-US"/>
              </w:rPr>
              <w:t>vērtēšanu</w:t>
            </w:r>
            <w:proofErr w:type="spellEnd"/>
            <w:r w:rsidRPr="00411A0B">
              <w:rPr>
                <w:lang w:val="en-GB" w:eastAsia="en-US"/>
              </w:rPr>
              <w:t xml:space="preserve">, lai </w:t>
            </w:r>
            <w:proofErr w:type="spellStart"/>
            <w:r w:rsidRPr="00411A0B">
              <w:rPr>
                <w:lang w:val="en-GB" w:eastAsia="en-US"/>
              </w:rPr>
              <w:t>vairāk</w:t>
            </w:r>
            <w:proofErr w:type="spellEnd"/>
            <w:r w:rsidRPr="00411A0B">
              <w:rPr>
                <w:lang w:val="en-GB" w:eastAsia="en-US"/>
              </w:rPr>
              <w:t xml:space="preserve"> </w:t>
            </w:r>
            <w:proofErr w:type="spellStart"/>
            <w:r w:rsidRPr="00411A0B">
              <w:rPr>
                <w:lang w:val="en-GB" w:eastAsia="en-US"/>
              </w:rPr>
              <w:t>laika</w:t>
            </w:r>
            <w:proofErr w:type="spellEnd"/>
            <w:r w:rsidRPr="00411A0B">
              <w:rPr>
                <w:lang w:val="en-GB" w:eastAsia="en-US"/>
              </w:rPr>
              <w:t xml:space="preserve"> </w:t>
            </w:r>
            <w:proofErr w:type="spellStart"/>
            <w:r w:rsidRPr="00411A0B">
              <w:rPr>
                <w:lang w:val="en-GB" w:eastAsia="en-US"/>
              </w:rPr>
              <w:t>varētu</w:t>
            </w:r>
            <w:proofErr w:type="spellEnd"/>
            <w:r w:rsidRPr="00411A0B">
              <w:rPr>
                <w:lang w:val="en-GB" w:eastAsia="en-US"/>
              </w:rPr>
              <w:t xml:space="preserve"> </w:t>
            </w:r>
            <w:proofErr w:type="spellStart"/>
            <w:r w:rsidRPr="00411A0B">
              <w:rPr>
                <w:lang w:val="en-GB" w:eastAsia="en-US"/>
              </w:rPr>
              <w:t>veltīt</w:t>
            </w:r>
            <w:proofErr w:type="spellEnd"/>
            <w:r w:rsidRPr="00411A0B">
              <w:rPr>
                <w:lang w:val="en-GB" w:eastAsia="en-US"/>
              </w:rPr>
              <w:t xml:space="preserve"> </w:t>
            </w:r>
            <w:proofErr w:type="spellStart"/>
            <w:r w:rsidRPr="00411A0B">
              <w:rPr>
                <w:lang w:val="en-GB" w:eastAsia="en-US"/>
              </w:rPr>
              <w:t>izglītojamo</w:t>
            </w:r>
            <w:proofErr w:type="spellEnd"/>
            <w:r w:rsidRPr="00411A0B">
              <w:rPr>
                <w:lang w:val="en-GB" w:eastAsia="en-US"/>
              </w:rPr>
              <w:t xml:space="preserve"> </w:t>
            </w:r>
            <w:proofErr w:type="spellStart"/>
            <w:r w:rsidRPr="00411A0B">
              <w:rPr>
                <w:lang w:val="en-GB" w:eastAsia="en-US"/>
              </w:rPr>
              <w:t>motivēšanai</w:t>
            </w:r>
            <w:proofErr w:type="spellEnd"/>
            <w:r w:rsidRPr="00411A0B">
              <w:rPr>
                <w:lang w:val="en-GB" w:eastAsia="en-US"/>
              </w:rPr>
              <w:t xml:space="preserve">, </w:t>
            </w:r>
            <w:proofErr w:type="spellStart"/>
            <w:r w:rsidRPr="00411A0B">
              <w:rPr>
                <w:lang w:val="en-GB" w:eastAsia="en-US"/>
              </w:rPr>
              <w:t>izskaidrošanai</w:t>
            </w:r>
            <w:proofErr w:type="spellEnd"/>
            <w:r w:rsidRPr="00411A0B">
              <w:rPr>
                <w:lang w:val="en-GB" w:eastAsia="en-US"/>
              </w:rPr>
              <w:t xml:space="preserve"> </w:t>
            </w:r>
            <w:proofErr w:type="spellStart"/>
            <w:r w:rsidRPr="00411A0B">
              <w:rPr>
                <w:lang w:val="en-GB" w:eastAsia="en-US"/>
              </w:rPr>
              <w:t>u.c.</w:t>
            </w:r>
            <w:proofErr w:type="spellEnd"/>
          </w:p>
          <w:p w14:paraId="7D2AA08B" w14:textId="77777777" w:rsidR="00411A0B" w:rsidRPr="00411A0B" w:rsidRDefault="00411A0B" w:rsidP="00D770C8">
            <w:pPr>
              <w:numPr>
                <w:ilvl w:val="0"/>
                <w:numId w:val="7"/>
              </w:numPr>
              <w:tabs>
                <w:tab w:val="left" w:pos="173"/>
                <w:tab w:val="center" w:pos="4320"/>
                <w:tab w:val="right" w:pos="8640"/>
              </w:tabs>
              <w:ind w:left="315"/>
              <w:rPr>
                <w:lang w:val="en-GB" w:eastAsia="en-US"/>
              </w:rPr>
            </w:pPr>
            <w:proofErr w:type="spellStart"/>
            <w:r w:rsidRPr="00411A0B">
              <w:rPr>
                <w:lang w:val="en-GB" w:eastAsia="en-US"/>
              </w:rPr>
              <w:t>Būt</w:t>
            </w:r>
            <w:proofErr w:type="spellEnd"/>
            <w:r w:rsidRPr="00411A0B">
              <w:rPr>
                <w:lang w:val="en-GB" w:eastAsia="en-US"/>
              </w:rPr>
              <w:t xml:space="preserve"> </w:t>
            </w:r>
            <w:proofErr w:type="spellStart"/>
            <w:r w:rsidRPr="00411A0B">
              <w:rPr>
                <w:lang w:val="en-GB" w:eastAsia="en-US"/>
              </w:rPr>
              <w:t>mūsdienīgai</w:t>
            </w:r>
            <w:proofErr w:type="spellEnd"/>
            <w:r w:rsidRPr="00411A0B">
              <w:rPr>
                <w:lang w:val="en-GB" w:eastAsia="en-US"/>
              </w:rPr>
              <w:t xml:space="preserve"> </w:t>
            </w:r>
            <w:proofErr w:type="spellStart"/>
            <w:r w:rsidRPr="00411A0B">
              <w:rPr>
                <w:lang w:val="en-GB" w:eastAsia="en-US"/>
              </w:rPr>
              <w:t>skolai</w:t>
            </w:r>
            <w:proofErr w:type="spellEnd"/>
            <w:r w:rsidRPr="00411A0B">
              <w:rPr>
                <w:lang w:val="en-GB" w:eastAsia="en-US"/>
              </w:rPr>
              <w:t xml:space="preserve">, </w:t>
            </w:r>
            <w:proofErr w:type="spellStart"/>
            <w:r w:rsidRPr="00411A0B">
              <w:rPr>
                <w:lang w:val="en-GB" w:eastAsia="en-US"/>
              </w:rPr>
              <w:t>sekojot</w:t>
            </w:r>
            <w:proofErr w:type="spellEnd"/>
            <w:r w:rsidRPr="00411A0B">
              <w:rPr>
                <w:lang w:val="en-GB" w:eastAsia="en-US"/>
              </w:rPr>
              <w:t xml:space="preserve"> </w:t>
            </w:r>
            <w:proofErr w:type="spellStart"/>
            <w:r w:rsidRPr="00411A0B">
              <w:rPr>
                <w:lang w:val="en-GB" w:eastAsia="en-US"/>
              </w:rPr>
              <w:t>aktualitātēm</w:t>
            </w:r>
            <w:proofErr w:type="spellEnd"/>
            <w:r w:rsidRPr="00411A0B">
              <w:rPr>
                <w:lang w:val="en-GB" w:eastAsia="en-US"/>
              </w:rPr>
              <w:t xml:space="preserve"> IT </w:t>
            </w:r>
            <w:proofErr w:type="spellStart"/>
            <w:r w:rsidRPr="00411A0B">
              <w:rPr>
                <w:lang w:val="en-GB" w:eastAsia="en-US"/>
              </w:rPr>
              <w:t>nozarē</w:t>
            </w:r>
            <w:proofErr w:type="spellEnd"/>
            <w:r w:rsidRPr="00411A0B">
              <w:rPr>
                <w:lang w:val="en-GB" w:eastAsia="en-US"/>
              </w:rPr>
              <w:t>.</w:t>
            </w:r>
          </w:p>
        </w:tc>
      </w:tr>
      <w:tr w:rsidR="00411A0B" w:rsidRPr="00411A0B" w14:paraId="2C9F31B3" w14:textId="77777777" w:rsidTr="00FC2D5B">
        <w:tc>
          <w:tcPr>
            <w:tcW w:w="2519" w:type="dxa"/>
            <w:shd w:val="clear" w:color="auto" w:fill="auto"/>
          </w:tcPr>
          <w:p w14:paraId="1C13B6AC"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Novērtēšanas</w:t>
            </w:r>
            <w:proofErr w:type="spellEnd"/>
            <w:r w:rsidRPr="00411A0B">
              <w:rPr>
                <w:b/>
                <w:lang w:val="en-GB" w:eastAsia="en-US"/>
              </w:rPr>
              <w:t xml:space="preserve"> </w:t>
            </w:r>
            <w:proofErr w:type="spellStart"/>
            <w:r w:rsidRPr="00411A0B">
              <w:rPr>
                <w:b/>
                <w:lang w:val="en-GB" w:eastAsia="en-US"/>
              </w:rPr>
              <w:t>kritēriji</w:t>
            </w:r>
            <w:proofErr w:type="spellEnd"/>
          </w:p>
        </w:tc>
        <w:tc>
          <w:tcPr>
            <w:tcW w:w="12644" w:type="dxa"/>
            <w:gridSpan w:val="5"/>
            <w:shd w:val="clear" w:color="auto" w:fill="auto"/>
          </w:tcPr>
          <w:p w14:paraId="3B539CFB" w14:textId="77777777" w:rsidR="00411A0B" w:rsidRPr="00411A0B" w:rsidRDefault="00411A0B" w:rsidP="00411A0B">
            <w:pPr>
              <w:tabs>
                <w:tab w:val="left" w:pos="459"/>
                <w:tab w:val="center" w:pos="4320"/>
                <w:tab w:val="right" w:pos="8640"/>
              </w:tabs>
              <w:rPr>
                <w:lang w:val="en-GB" w:eastAsia="en-US"/>
              </w:rPr>
            </w:pPr>
            <w:r w:rsidRPr="00411A0B">
              <w:rPr>
                <w:lang w:val="en-GB" w:eastAsia="en-US"/>
              </w:rPr>
              <w:t xml:space="preserve">1. </w:t>
            </w:r>
            <w:proofErr w:type="spellStart"/>
            <w:r w:rsidRPr="00411A0B">
              <w:rPr>
                <w:lang w:val="en-GB" w:eastAsia="en-US"/>
              </w:rPr>
              <w:t>Ir</w:t>
            </w:r>
            <w:proofErr w:type="spellEnd"/>
            <w:r w:rsidRPr="00411A0B">
              <w:rPr>
                <w:lang w:val="en-GB" w:eastAsia="en-US"/>
              </w:rPr>
              <w:t xml:space="preserve"> </w:t>
            </w:r>
            <w:proofErr w:type="spellStart"/>
            <w:r w:rsidRPr="00411A0B">
              <w:rPr>
                <w:lang w:val="en-GB" w:eastAsia="en-US"/>
              </w:rPr>
              <w:t>izveidoti</w:t>
            </w:r>
            <w:proofErr w:type="spellEnd"/>
            <w:r w:rsidRPr="00411A0B">
              <w:rPr>
                <w:lang w:val="en-GB" w:eastAsia="en-US"/>
              </w:rPr>
              <w:t xml:space="preserve"> </w:t>
            </w:r>
            <w:proofErr w:type="spellStart"/>
            <w:r w:rsidRPr="00411A0B">
              <w:rPr>
                <w:lang w:val="en-GB" w:eastAsia="en-US"/>
              </w:rPr>
              <w:t>formatīvie</w:t>
            </w:r>
            <w:proofErr w:type="spellEnd"/>
            <w:r w:rsidRPr="00411A0B">
              <w:rPr>
                <w:lang w:val="en-GB" w:eastAsia="en-US"/>
              </w:rPr>
              <w:t xml:space="preserve"> </w:t>
            </w:r>
            <w:proofErr w:type="spellStart"/>
            <w:r w:rsidRPr="00411A0B">
              <w:rPr>
                <w:lang w:val="en-GB" w:eastAsia="en-US"/>
              </w:rPr>
              <w:t>pārbaudes</w:t>
            </w:r>
            <w:proofErr w:type="spellEnd"/>
            <w:r w:rsidRPr="00411A0B">
              <w:rPr>
                <w:lang w:val="en-GB" w:eastAsia="en-US"/>
              </w:rPr>
              <w:t xml:space="preserve"> </w:t>
            </w:r>
            <w:proofErr w:type="spellStart"/>
            <w:r w:rsidRPr="00411A0B">
              <w:rPr>
                <w:lang w:val="en-GB" w:eastAsia="en-US"/>
              </w:rPr>
              <w:t>darbi</w:t>
            </w:r>
            <w:proofErr w:type="spellEnd"/>
            <w:r w:rsidRPr="00411A0B">
              <w:rPr>
                <w:lang w:val="en-GB" w:eastAsia="en-US"/>
              </w:rPr>
              <w:t xml:space="preserve">, </w:t>
            </w:r>
            <w:proofErr w:type="spellStart"/>
            <w:r w:rsidRPr="00411A0B">
              <w:rPr>
                <w:lang w:val="en-GB" w:eastAsia="en-US"/>
              </w:rPr>
              <w:t>izmantojot</w:t>
            </w:r>
            <w:proofErr w:type="spellEnd"/>
            <w:r w:rsidRPr="00411A0B">
              <w:rPr>
                <w:lang w:val="en-GB" w:eastAsia="en-US"/>
              </w:rPr>
              <w:t xml:space="preserve"> MOODLE </w:t>
            </w:r>
            <w:proofErr w:type="spellStart"/>
            <w:r w:rsidRPr="00411A0B">
              <w:rPr>
                <w:lang w:val="en-GB" w:eastAsia="en-US"/>
              </w:rPr>
              <w:t>resursus</w:t>
            </w:r>
            <w:proofErr w:type="spellEnd"/>
            <w:r w:rsidRPr="00411A0B">
              <w:rPr>
                <w:lang w:val="en-GB" w:eastAsia="en-US"/>
              </w:rPr>
              <w:t xml:space="preserve">, </w:t>
            </w:r>
            <w:proofErr w:type="spellStart"/>
            <w:r w:rsidRPr="00411A0B">
              <w:rPr>
                <w:lang w:val="en-GB" w:eastAsia="en-US"/>
              </w:rPr>
              <w:t>atbilstoši</w:t>
            </w:r>
            <w:proofErr w:type="spellEnd"/>
            <w:r w:rsidRPr="00411A0B">
              <w:rPr>
                <w:lang w:val="en-GB" w:eastAsia="en-US"/>
              </w:rPr>
              <w:t xml:space="preserve"> </w:t>
            </w:r>
            <w:proofErr w:type="spellStart"/>
            <w:r w:rsidRPr="00411A0B">
              <w:rPr>
                <w:lang w:val="en-GB" w:eastAsia="en-US"/>
              </w:rPr>
              <w:t>jaunajai</w:t>
            </w:r>
            <w:proofErr w:type="spellEnd"/>
            <w:r w:rsidRPr="00411A0B">
              <w:rPr>
                <w:lang w:val="en-GB" w:eastAsia="en-US"/>
              </w:rPr>
              <w:t xml:space="preserve"> </w:t>
            </w:r>
            <w:proofErr w:type="spellStart"/>
            <w:r w:rsidRPr="00411A0B">
              <w:rPr>
                <w:lang w:val="en-GB" w:eastAsia="en-US"/>
              </w:rPr>
              <w:t>vērtēšanas</w:t>
            </w:r>
            <w:proofErr w:type="spellEnd"/>
            <w:r w:rsidRPr="00411A0B">
              <w:rPr>
                <w:lang w:val="en-GB" w:eastAsia="en-US"/>
              </w:rPr>
              <w:t xml:space="preserve"> </w:t>
            </w:r>
            <w:proofErr w:type="spellStart"/>
            <w:r w:rsidRPr="00411A0B">
              <w:rPr>
                <w:lang w:val="en-GB" w:eastAsia="en-US"/>
              </w:rPr>
              <w:t>kārtībai</w:t>
            </w:r>
            <w:proofErr w:type="spellEnd"/>
            <w:r w:rsidRPr="00411A0B">
              <w:rPr>
                <w:lang w:val="en-GB" w:eastAsia="en-US"/>
              </w:rPr>
              <w:t xml:space="preserve">. </w:t>
            </w:r>
          </w:p>
          <w:p w14:paraId="11BA2161" w14:textId="77777777" w:rsidR="00411A0B" w:rsidRPr="00411A0B" w:rsidRDefault="00411A0B" w:rsidP="00411A0B">
            <w:pPr>
              <w:tabs>
                <w:tab w:val="left" w:pos="459"/>
                <w:tab w:val="center" w:pos="4320"/>
                <w:tab w:val="right" w:pos="8640"/>
              </w:tabs>
              <w:rPr>
                <w:lang w:val="en-GB" w:eastAsia="en-US"/>
              </w:rPr>
            </w:pPr>
            <w:r w:rsidRPr="00411A0B">
              <w:rPr>
                <w:lang w:val="en-GB" w:eastAsia="en-US"/>
              </w:rPr>
              <w:t xml:space="preserve">2. </w:t>
            </w:r>
            <w:proofErr w:type="spellStart"/>
            <w:r w:rsidRPr="00411A0B">
              <w:rPr>
                <w:lang w:val="en-GB" w:eastAsia="en-US"/>
              </w:rPr>
              <w:t>Katru</w:t>
            </w:r>
            <w:proofErr w:type="spellEnd"/>
            <w:r w:rsidRPr="00411A0B">
              <w:rPr>
                <w:lang w:val="en-GB" w:eastAsia="en-US"/>
              </w:rPr>
              <w:t xml:space="preserve"> </w:t>
            </w:r>
            <w:proofErr w:type="spellStart"/>
            <w:r w:rsidRPr="00411A0B">
              <w:rPr>
                <w:lang w:val="en-GB" w:eastAsia="en-US"/>
              </w:rPr>
              <w:t>gadu</w:t>
            </w:r>
            <w:proofErr w:type="spellEnd"/>
            <w:r w:rsidRPr="00411A0B">
              <w:rPr>
                <w:lang w:val="en-GB" w:eastAsia="en-US"/>
              </w:rPr>
              <w:t xml:space="preserve"> </w:t>
            </w:r>
            <w:proofErr w:type="spellStart"/>
            <w:r w:rsidRPr="00411A0B">
              <w:rPr>
                <w:lang w:val="en-GB" w:eastAsia="en-US"/>
              </w:rPr>
              <w:t>pilnveidojot</w:t>
            </w:r>
            <w:proofErr w:type="spellEnd"/>
            <w:r w:rsidRPr="00411A0B">
              <w:rPr>
                <w:lang w:val="en-GB" w:eastAsia="en-US"/>
              </w:rPr>
              <w:t xml:space="preserve">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materiālus</w:t>
            </w:r>
            <w:proofErr w:type="spellEnd"/>
            <w:r w:rsidRPr="00411A0B">
              <w:rPr>
                <w:lang w:val="en-GB" w:eastAsia="en-US"/>
              </w:rPr>
              <w:t xml:space="preserve">, </w:t>
            </w:r>
            <w:proofErr w:type="spellStart"/>
            <w:r w:rsidRPr="00411A0B">
              <w:rPr>
                <w:lang w:val="en-GB" w:eastAsia="en-US"/>
              </w:rPr>
              <w:t>ir</w:t>
            </w:r>
            <w:proofErr w:type="spellEnd"/>
            <w:r w:rsidRPr="00411A0B">
              <w:rPr>
                <w:lang w:val="en-GB" w:eastAsia="en-US"/>
              </w:rPr>
              <w:t xml:space="preserve"> </w:t>
            </w:r>
            <w:proofErr w:type="spellStart"/>
            <w:r w:rsidRPr="00411A0B">
              <w:rPr>
                <w:lang w:val="en-GB" w:eastAsia="en-US"/>
              </w:rPr>
              <w:t>izmantots</w:t>
            </w:r>
            <w:proofErr w:type="spellEnd"/>
            <w:r w:rsidRPr="00411A0B">
              <w:rPr>
                <w:lang w:val="en-GB" w:eastAsia="en-US"/>
              </w:rPr>
              <w:t xml:space="preserve"> </w:t>
            </w:r>
            <w:proofErr w:type="spellStart"/>
            <w:r w:rsidRPr="00411A0B">
              <w:rPr>
                <w:lang w:val="en-GB" w:eastAsia="en-US"/>
              </w:rPr>
              <w:t>vismaz</w:t>
            </w:r>
            <w:proofErr w:type="spellEnd"/>
            <w:r w:rsidRPr="00411A0B">
              <w:rPr>
                <w:lang w:val="en-GB" w:eastAsia="en-US"/>
              </w:rPr>
              <w:t xml:space="preserve"> </w:t>
            </w:r>
            <w:proofErr w:type="spellStart"/>
            <w:r w:rsidRPr="00411A0B">
              <w:rPr>
                <w:lang w:val="en-GB" w:eastAsia="en-US"/>
              </w:rPr>
              <w:t>viens</w:t>
            </w:r>
            <w:proofErr w:type="spellEnd"/>
            <w:r w:rsidRPr="00411A0B">
              <w:rPr>
                <w:lang w:val="en-GB" w:eastAsia="en-US"/>
              </w:rPr>
              <w:t xml:space="preserve"> </w:t>
            </w:r>
            <w:proofErr w:type="spellStart"/>
            <w:r w:rsidRPr="00411A0B">
              <w:rPr>
                <w:lang w:val="en-GB" w:eastAsia="en-US"/>
              </w:rPr>
              <w:t>jauns</w:t>
            </w:r>
            <w:proofErr w:type="spellEnd"/>
            <w:r w:rsidRPr="00411A0B">
              <w:rPr>
                <w:lang w:val="en-GB" w:eastAsia="en-US"/>
              </w:rPr>
              <w:t xml:space="preserve"> IT </w:t>
            </w:r>
            <w:proofErr w:type="spellStart"/>
            <w:r w:rsidRPr="00411A0B">
              <w:rPr>
                <w:lang w:val="en-GB" w:eastAsia="en-US"/>
              </w:rPr>
              <w:t>rīks</w:t>
            </w:r>
            <w:proofErr w:type="spellEnd"/>
            <w:r w:rsidRPr="00411A0B">
              <w:rPr>
                <w:lang w:val="en-GB" w:eastAsia="en-US"/>
              </w:rPr>
              <w:t xml:space="preserve">.  </w:t>
            </w:r>
          </w:p>
        </w:tc>
      </w:tr>
      <w:tr w:rsidR="00411A0B" w:rsidRPr="00411A0B" w14:paraId="5F4FCEA0" w14:textId="77777777" w:rsidTr="00FC2D5B">
        <w:tc>
          <w:tcPr>
            <w:tcW w:w="2519" w:type="dxa"/>
            <w:shd w:val="clear" w:color="auto" w:fill="auto"/>
          </w:tcPr>
          <w:p w14:paraId="724260FD"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Pamatojums</w:t>
            </w:r>
            <w:proofErr w:type="spellEnd"/>
          </w:p>
        </w:tc>
        <w:tc>
          <w:tcPr>
            <w:tcW w:w="12644" w:type="dxa"/>
            <w:gridSpan w:val="5"/>
            <w:shd w:val="clear" w:color="auto" w:fill="auto"/>
          </w:tcPr>
          <w:p w14:paraId="778FB641" w14:textId="77777777" w:rsidR="00411A0B" w:rsidRPr="00411A0B" w:rsidRDefault="00411A0B" w:rsidP="00411A0B">
            <w:pPr>
              <w:jc w:val="both"/>
            </w:pPr>
            <w:r w:rsidRPr="00411A0B">
              <w:t xml:space="preserve">Skolas realizētā ERASMUS+ projekta “Ceļā uz pašvadītu mācīšanos” izstrādāto metodisko ieteikumu ieviešana ikdienas darbā. </w:t>
            </w:r>
          </w:p>
        </w:tc>
      </w:tr>
      <w:tr w:rsidR="00411A0B" w:rsidRPr="00411A0B" w14:paraId="665A8415" w14:textId="77777777" w:rsidTr="00D86576">
        <w:tc>
          <w:tcPr>
            <w:tcW w:w="15163" w:type="dxa"/>
            <w:gridSpan w:val="6"/>
            <w:shd w:val="clear" w:color="auto" w:fill="auto"/>
          </w:tcPr>
          <w:p w14:paraId="13B6C970"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Ieviešanas</w:t>
            </w:r>
            <w:proofErr w:type="spellEnd"/>
            <w:r w:rsidRPr="00411A0B">
              <w:rPr>
                <w:b/>
                <w:lang w:val="en-GB" w:eastAsia="en-US"/>
              </w:rPr>
              <w:t xml:space="preserve"> gaita</w:t>
            </w:r>
          </w:p>
        </w:tc>
      </w:tr>
      <w:tr w:rsidR="00411A0B" w:rsidRPr="00411A0B" w14:paraId="0851B775" w14:textId="77777777" w:rsidTr="00FC2D5B">
        <w:tc>
          <w:tcPr>
            <w:tcW w:w="7150" w:type="dxa"/>
            <w:gridSpan w:val="2"/>
            <w:shd w:val="clear" w:color="auto" w:fill="auto"/>
          </w:tcPr>
          <w:p w14:paraId="398A14E3"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Uzdevumi</w:t>
            </w:r>
            <w:proofErr w:type="spellEnd"/>
          </w:p>
        </w:tc>
        <w:tc>
          <w:tcPr>
            <w:tcW w:w="2651" w:type="dxa"/>
            <w:shd w:val="clear" w:color="auto" w:fill="auto"/>
          </w:tcPr>
          <w:p w14:paraId="01501A97"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Atbildīgais</w:t>
            </w:r>
            <w:proofErr w:type="spellEnd"/>
          </w:p>
        </w:tc>
        <w:tc>
          <w:tcPr>
            <w:tcW w:w="1822" w:type="dxa"/>
            <w:shd w:val="clear" w:color="auto" w:fill="auto"/>
          </w:tcPr>
          <w:p w14:paraId="7918C953"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Izpildes</w:t>
            </w:r>
            <w:proofErr w:type="spellEnd"/>
            <w:r w:rsidRPr="00411A0B">
              <w:rPr>
                <w:b/>
                <w:lang w:val="en-GB" w:eastAsia="en-US"/>
              </w:rPr>
              <w:t xml:space="preserve"> laiks</w:t>
            </w:r>
          </w:p>
        </w:tc>
        <w:tc>
          <w:tcPr>
            <w:tcW w:w="1695" w:type="dxa"/>
            <w:shd w:val="clear" w:color="auto" w:fill="auto"/>
          </w:tcPr>
          <w:p w14:paraId="46F07761"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Resursi</w:t>
            </w:r>
            <w:proofErr w:type="spellEnd"/>
          </w:p>
        </w:tc>
        <w:tc>
          <w:tcPr>
            <w:tcW w:w="1845" w:type="dxa"/>
            <w:shd w:val="clear" w:color="auto" w:fill="auto"/>
          </w:tcPr>
          <w:p w14:paraId="12209DC8"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Kontrole</w:t>
            </w:r>
            <w:proofErr w:type="spellEnd"/>
            <w:r w:rsidRPr="00411A0B">
              <w:rPr>
                <w:b/>
                <w:lang w:val="en-GB" w:eastAsia="en-US"/>
              </w:rPr>
              <w:t xml:space="preserve"> un </w:t>
            </w:r>
            <w:proofErr w:type="spellStart"/>
            <w:r w:rsidRPr="00411A0B">
              <w:rPr>
                <w:b/>
                <w:lang w:val="en-GB" w:eastAsia="en-US"/>
              </w:rPr>
              <w:t>pārraudzība</w:t>
            </w:r>
            <w:proofErr w:type="spellEnd"/>
          </w:p>
        </w:tc>
      </w:tr>
      <w:tr w:rsidR="003B0E00" w:rsidRPr="00411A0B" w14:paraId="79269D6D" w14:textId="77777777" w:rsidTr="00FC2D5B">
        <w:tc>
          <w:tcPr>
            <w:tcW w:w="7150" w:type="dxa"/>
            <w:gridSpan w:val="2"/>
            <w:shd w:val="clear" w:color="auto" w:fill="auto"/>
          </w:tcPr>
          <w:p w14:paraId="41F7C704" w14:textId="77777777" w:rsidR="003B0E00" w:rsidRPr="00D06CDD" w:rsidRDefault="003B0E00" w:rsidP="003B0E00">
            <w:pPr>
              <w:numPr>
                <w:ilvl w:val="0"/>
                <w:numId w:val="6"/>
              </w:numPr>
              <w:tabs>
                <w:tab w:val="center" w:pos="426"/>
                <w:tab w:val="right" w:pos="8640"/>
              </w:tabs>
              <w:ind w:left="454"/>
              <w:rPr>
                <w:lang w:eastAsia="en-US"/>
              </w:rPr>
            </w:pPr>
            <w:r w:rsidRPr="00D06CDD">
              <w:rPr>
                <w:lang w:eastAsia="en-US"/>
              </w:rPr>
              <w:t xml:space="preserve">Pilnveidot tiešsaistes stundas, pastiprināti pievēršot uzmanību izglītojamo motivēšanai un iesaistīšanai stundas darbā, kā arī atgriezeniskās saites veidošanai un apgūstamās vielas sasaistei ar reālo dzīvi (mazinot lekcijas), izmantojot kādu no IT rīkiem. </w:t>
            </w:r>
          </w:p>
        </w:tc>
        <w:tc>
          <w:tcPr>
            <w:tcW w:w="2651" w:type="dxa"/>
            <w:shd w:val="clear" w:color="auto" w:fill="auto"/>
          </w:tcPr>
          <w:p w14:paraId="599AB12E"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22" w:type="dxa"/>
            <w:shd w:val="clear" w:color="auto" w:fill="auto"/>
          </w:tcPr>
          <w:p w14:paraId="1E8C0B8D"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Visu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gadu</w:t>
            </w:r>
            <w:proofErr w:type="spellEnd"/>
          </w:p>
        </w:tc>
        <w:tc>
          <w:tcPr>
            <w:tcW w:w="1695" w:type="dxa"/>
            <w:shd w:val="clear" w:color="auto" w:fill="auto"/>
          </w:tcPr>
          <w:p w14:paraId="7DA3F1E4"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1583B795" w14:textId="11D93382" w:rsidR="003B0E00" w:rsidRPr="003B0E00" w:rsidRDefault="003B0E00" w:rsidP="003B0E00">
            <w:pPr>
              <w:tabs>
                <w:tab w:val="left" w:pos="720"/>
                <w:tab w:val="center" w:pos="4320"/>
                <w:tab w:val="right" w:pos="8640"/>
              </w:tabs>
              <w:jc w:val="center"/>
              <w:rPr>
                <w:color w:val="FF0000"/>
                <w:lang w:val="en-GB" w:eastAsia="en-US"/>
              </w:rPr>
            </w:pPr>
            <w:r w:rsidRPr="00AA72E6">
              <w:rPr>
                <w:lang w:val="en-GB" w:eastAsia="en-US"/>
              </w:rPr>
              <w:t xml:space="preserve">I. </w:t>
            </w:r>
            <w:proofErr w:type="spellStart"/>
            <w:r w:rsidRPr="00AA72E6">
              <w:rPr>
                <w:lang w:val="en-GB" w:eastAsia="en-US"/>
              </w:rPr>
              <w:t>Klotiņa</w:t>
            </w:r>
            <w:proofErr w:type="spellEnd"/>
          </w:p>
        </w:tc>
      </w:tr>
      <w:tr w:rsidR="003B0E00" w:rsidRPr="00411A0B" w14:paraId="483F70AE" w14:textId="77777777" w:rsidTr="00FC2D5B">
        <w:tc>
          <w:tcPr>
            <w:tcW w:w="7150" w:type="dxa"/>
            <w:gridSpan w:val="2"/>
            <w:shd w:val="clear" w:color="auto" w:fill="auto"/>
          </w:tcPr>
          <w:p w14:paraId="597257AE" w14:textId="77777777" w:rsidR="003B0E00" w:rsidRPr="00D06CDD" w:rsidRDefault="003B0E00" w:rsidP="003B0E00">
            <w:pPr>
              <w:numPr>
                <w:ilvl w:val="0"/>
                <w:numId w:val="6"/>
              </w:numPr>
              <w:tabs>
                <w:tab w:val="center" w:pos="426"/>
                <w:tab w:val="right" w:pos="8640"/>
              </w:tabs>
              <w:ind w:left="447"/>
              <w:rPr>
                <w:lang w:eastAsia="en-US"/>
              </w:rPr>
            </w:pPr>
            <w:r w:rsidRPr="00D06CDD">
              <w:rPr>
                <w:lang w:eastAsia="en-US"/>
              </w:rPr>
              <w:t>Vērot savstarpēji stundas, attīstot 1. uzdevumā izvirzītos virzienus.</w:t>
            </w:r>
          </w:p>
        </w:tc>
        <w:tc>
          <w:tcPr>
            <w:tcW w:w="2651" w:type="dxa"/>
            <w:shd w:val="clear" w:color="auto" w:fill="auto"/>
          </w:tcPr>
          <w:p w14:paraId="129A9C6F"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22" w:type="dxa"/>
            <w:shd w:val="clear" w:color="auto" w:fill="auto"/>
          </w:tcPr>
          <w:p w14:paraId="50700938" w14:textId="52D9C349" w:rsidR="003B0E00" w:rsidRPr="00411A0B" w:rsidRDefault="003B0E00" w:rsidP="003B0E00">
            <w:pPr>
              <w:tabs>
                <w:tab w:val="left" w:pos="720"/>
                <w:tab w:val="center" w:pos="4320"/>
                <w:tab w:val="right" w:pos="8640"/>
              </w:tabs>
              <w:jc w:val="center"/>
              <w:rPr>
                <w:lang w:val="en-GB" w:eastAsia="en-US"/>
              </w:rPr>
            </w:pPr>
            <w:r>
              <w:rPr>
                <w:lang w:val="en-GB" w:eastAsia="en-US"/>
              </w:rPr>
              <w:t>0</w:t>
            </w:r>
            <w:r w:rsidRPr="00411A0B">
              <w:rPr>
                <w:lang w:val="en-GB" w:eastAsia="en-US"/>
              </w:rPr>
              <w:t>1.09.2023.</w:t>
            </w:r>
            <w:r>
              <w:rPr>
                <w:lang w:val="en-GB" w:eastAsia="en-US"/>
              </w:rPr>
              <w:t xml:space="preserve"> </w:t>
            </w:r>
            <w:r w:rsidRPr="00C84CE0">
              <w:rPr>
                <w:i/>
                <w:iCs/>
              </w:rPr>
              <w:t>–</w:t>
            </w:r>
            <w:r w:rsidRPr="00411A0B">
              <w:rPr>
                <w:lang w:val="en-GB" w:eastAsia="en-US"/>
              </w:rPr>
              <w:t xml:space="preserve"> 30.04.2024.</w:t>
            </w:r>
          </w:p>
        </w:tc>
        <w:tc>
          <w:tcPr>
            <w:tcW w:w="1695" w:type="dxa"/>
            <w:shd w:val="clear" w:color="auto" w:fill="auto"/>
          </w:tcPr>
          <w:p w14:paraId="751E7A57"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2D484302" w14:textId="28E7E009" w:rsidR="003B0E00" w:rsidRPr="003B0E00" w:rsidRDefault="003B0E00" w:rsidP="003B0E00">
            <w:pPr>
              <w:tabs>
                <w:tab w:val="left" w:pos="720"/>
                <w:tab w:val="center" w:pos="4320"/>
                <w:tab w:val="right" w:pos="8640"/>
              </w:tabs>
              <w:jc w:val="center"/>
              <w:rPr>
                <w:color w:val="FF0000"/>
                <w:lang w:val="en-GB" w:eastAsia="en-US"/>
              </w:rPr>
            </w:pPr>
            <w:r w:rsidRPr="00AA72E6">
              <w:rPr>
                <w:lang w:val="en-GB" w:eastAsia="en-US"/>
              </w:rPr>
              <w:t xml:space="preserve">I. </w:t>
            </w:r>
            <w:proofErr w:type="spellStart"/>
            <w:r w:rsidRPr="00AA72E6">
              <w:rPr>
                <w:lang w:val="en-GB" w:eastAsia="en-US"/>
              </w:rPr>
              <w:t>Klotiņa</w:t>
            </w:r>
            <w:proofErr w:type="spellEnd"/>
          </w:p>
        </w:tc>
      </w:tr>
      <w:tr w:rsidR="003B0E00" w:rsidRPr="00411A0B" w14:paraId="6672E0B5" w14:textId="77777777" w:rsidTr="00FC2D5B">
        <w:tc>
          <w:tcPr>
            <w:tcW w:w="7150" w:type="dxa"/>
            <w:gridSpan w:val="2"/>
            <w:shd w:val="clear" w:color="auto" w:fill="auto"/>
          </w:tcPr>
          <w:p w14:paraId="44D28B97" w14:textId="77777777" w:rsidR="003B0E00" w:rsidRPr="00D06CDD" w:rsidRDefault="003B0E00" w:rsidP="003B0E00">
            <w:pPr>
              <w:numPr>
                <w:ilvl w:val="0"/>
                <w:numId w:val="6"/>
              </w:numPr>
              <w:tabs>
                <w:tab w:val="left" w:pos="426"/>
                <w:tab w:val="center" w:pos="4320"/>
                <w:tab w:val="right" w:pos="8640"/>
              </w:tabs>
              <w:ind w:left="447"/>
              <w:rPr>
                <w:lang w:eastAsia="en-US"/>
              </w:rPr>
            </w:pPr>
            <w:r w:rsidRPr="00D06CDD">
              <w:rPr>
                <w:lang w:eastAsia="en-US"/>
              </w:rPr>
              <w:t xml:space="preserve">Ieviest caur audzināšanas un mācību priekšmetu stundām skolas noslēgtā projekta “Ceļā uz </w:t>
            </w:r>
            <w:proofErr w:type="spellStart"/>
            <w:r w:rsidRPr="00D06CDD">
              <w:rPr>
                <w:lang w:eastAsia="en-US"/>
              </w:rPr>
              <w:t>pašvadītu</w:t>
            </w:r>
            <w:proofErr w:type="spellEnd"/>
            <w:r w:rsidRPr="00D06CDD">
              <w:rPr>
                <w:lang w:eastAsia="en-US"/>
              </w:rPr>
              <w:t xml:space="preserve"> mācīšanos” rezultātus. </w:t>
            </w:r>
          </w:p>
        </w:tc>
        <w:tc>
          <w:tcPr>
            <w:tcW w:w="2651" w:type="dxa"/>
            <w:shd w:val="clear" w:color="auto" w:fill="auto"/>
          </w:tcPr>
          <w:p w14:paraId="5C420B87"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22" w:type="dxa"/>
            <w:shd w:val="clear" w:color="auto" w:fill="auto"/>
          </w:tcPr>
          <w:p w14:paraId="6CC1148E"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Visu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gadu</w:t>
            </w:r>
            <w:proofErr w:type="spellEnd"/>
          </w:p>
        </w:tc>
        <w:tc>
          <w:tcPr>
            <w:tcW w:w="1695" w:type="dxa"/>
            <w:shd w:val="clear" w:color="auto" w:fill="auto"/>
          </w:tcPr>
          <w:p w14:paraId="463E759C"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6532BC68" w14:textId="79378AF8" w:rsidR="003B0E00" w:rsidRPr="003B0E00" w:rsidRDefault="003B0E00" w:rsidP="003B0E00">
            <w:pPr>
              <w:tabs>
                <w:tab w:val="left" w:pos="720"/>
                <w:tab w:val="center" w:pos="4320"/>
                <w:tab w:val="right" w:pos="8640"/>
              </w:tabs>
              <w:jc w:val="center"/>
              <w:rPr>
                <w:color w:val="FF0000"/>
                <w:lang w:val="en-GB" w:eastAsia="en-US"/>
              </w:rPr>
            </w:pPr>
            <w:r w:rsidRPr="00AA72E6">
              <w:rPr>
                <w:lang w:val="en-GB" w:eastAsia="en-US"/>
              </w:rPr>
              <w:t xml:space="preserve">I. </w:t>
            </w:r>
            <w:proofErr w:type="spellStart"/>
            <w:r w:rsidRPr="00AA72E6">
              <w:rPr>
                <w:lang w:val="en-GB" w:eastAsia="en-US"/>
              </w:rPr>
              <w:t>Klotiņa</w:t>
            </w:r>
            <w:proofErr w:type="spellEnd"/>
          </w:p>
        </w:tc>
      </w:tr>
      <w:tr w:rsidR="00411A0B" w:rsidRPr="00411A0B" w14:paraId="1038D6F9" w14:textId="77777777" w:rsidTr="00FC2D5B">
        <w:tc>
          <w:tcPr>
            <w:tcW w:w="7150" w:type="dxa"/>
            <w:gridSpan w:val="2"/>
            <w:shd w:val="clear" w:color="auto" w:fill="auto"/>
          </w:tcPr>
          <w:p w14:paraId="6023746A" w14:textId="77777777" w:rsidR="00411A0B" w:rsidRPr="00D06CDD" w:rsidRDefault="00411A0B" w:rsidP="00D770C8">
            <w:pPr>
              <w:numPr>
                <w:ilvl w:val="0"/>
                <w:numId w:val="6"/>
              </w:numPr>
              <w:tabs>
                <w:tab w:val="left" w:pos="426"/>
                <w:tab w:val="center" w:pos="4320"/>
                <w:tab w:val="right" w:pos="8640"/>
              </w:tabs>
              <w:ind w:left="447"/>
              <w:rPr>
                <w:lang w:eastAsia="en-US"/>
              </w:rPr>
            </w:pPr>
            <w:r w:rsidRPr="00D06CDD">
              <w:rPr>
                <w:lang w:eastAsia="en-US"/>
              </w:rPr>
              <w:t xml:space="preserve">Organizēt kursus par mākslīgā </w:t>
            </w:r>
            <w:r w:rsidR="000B60D6" w:rsidRPr="00D06CDD">
              <w:rPr>
                <w:lang w:eastAsia="en-US"/>
              </w:rPr>
              <w:t xml:space="preserve">intelekta iespējām mācīšanas un </w:t>
            </w:r>
            <w:r w:rsidRPr="00D06CDD">
              <w:rPr>
                <w:lang w:eastAsia="en-US"/>
              </w:rPr>
              <w:t>mācīšanās procesā.</w:t>
            </w:r>
          </w:p>
        </w:tc>
        <w:tc>
          <w:tcPr>
            <w:tcW w:w="2651" w:type="dxa"/>
            <w:shd w:val="clear" w:color="auto" w:fill="auto"/>
          </w:tcPr>
          <w:p w14:paraId="4B35FF97"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Administrācija</w:t>
            </w:r>
            <w:proofErr w:type="spellEnd"/>
          </w:p>
        </w:tc>
        <w:tc>
          <w:tcPr>
            <w:tcW w:w="1822" w:type="dxa"/>
            <w:shd w:val="clear" w:color="auto" w:fill="auto"/>
          </w:tcPr>
          <w:p w14:paraId="719B3213" w14:textId="2A028CAA" w:rsidR="00411A0B" w:rsidRPr="00411A0B" w:rsidRDefault="00411A0B" w:rsidP="00411A0B">
            <w:pPr>
              <w:tabs>
                <w:tab w:val="left" w:pos="720"/>
                <w:tab w:val="center" w:pos="4320"/>
                <w:tab w:val="right" w:pos="8640"/>
              </w:tabs>
              <w:jc w:val="center"/>
              <w:rPr>
                <w:lang w:val="en-GB" w:eastAsia="en-US"/>
              </w:rPr>
            </w:pPr>
            <w:r w:rsidRPr="00411A0B">
              <w:rPr>
                <w:lang w:val="en-GB" w:eastAsia="en-US"/>
              </w:rPr>
              <w:t>2023.</w:t>
            </w:r>
            <w:r w:rsidR="00FC2D5B">
              <w:rPr>
                <w:lang w:val="en-GB" w:eastAsia="en-US"/>
              </w:rPr>
              <w:t xml:space="preserve"> </w:t>
            </w:r>
            <w:r w:rsidRPr="00411A0B">
              <w:rPr>
                <w:lang w:val="en-GB" w:eastAsia="en-US"/>
              </w:rPr>
              <w:t xml:space="preserve">g. </w:t>
            </w:r>
            <w:proofErr w:type="spellStart"/>
            <w:r w:rsidRPr="00411A0B">
              <w:rPr>
                <w:lang w:val="en-GB" w:eastAsia="en-US"/>
              </w:rPr>
              <w:t>vasara</w:t>
            </w:r>
            <w:proofErr w:type="spellEnd"/>
          </w:p>
        </w:tc>
        <w:tc>
          <w:tcPr>
            <w:tcW w:w="1695" w:type="dxa"/>
            <w:shd w:val="clear" w:color="auto" w:fill="auto"/>
          </w:tcPr>
          <w:p w14:paraId="69DCE428"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5A29CA0A"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1E4C1FC0" w14:textId="77777777" w:rsidTr="00FC2D5B">
        <w:tc>
          <w:tcPr>
            <w:tcW w:w="7150" w:type="dxa"/>
            <w:gridSpan w:val="2"/>
            <w:shd w:val="clear" w:color="auto" w:fill="auto"/>
          </w:tcPr>
          <w:p w14:paraId="6F9BD32A" w14:textId="77777777" w:rsidR="00411A0B" w:rsidRPr="00D06CDD" w:rsidRDefault="00411A0B" w:rsidP="00D770C8">
            <w:pPr>
              <w:numPr>
                <w:ilvl w:val="0"/>
                <w:numId w:val="6"/>
              </w:numPr>
              <w:tabs>
                <w:tab w:val="left" w:pos="426"/>
                <w:tab w:val="center" w:pos="4320"/>
                <w:tab w:val="right" w:pos="8640"/>
              </w:tabs>
              <w:ind w:left="447"/>
              <w:rPr>
                <w:lang w:eastAsia="en-US"/>
              </w:rPr>
            </w:pPr>
            <w:r w:rsidRPr="00D06CDD">
              <w:rPr>
                <w:lang w:eastAsia="en-US"/>
              </w:rPr>
              <w:t>Piedalīties kursos par mākslīgā intelekta iespējām mācīšanas un mācīšanās procesā.</w:t>
            </w:r>
          </w:p>
        </w:tc>
        <w:tc>
          <w:tcPr>
            <w:tcW w:w="2651" w:type="dxa"/>
            <w:shd w:val="clear" w:color="auto" w:fill="auto"/>
          </w:tcPr>
          <w:p w14:paraId="4800E1C0"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22" w:type="dxa"/>
            <w:shd w:val="clear" w:color="auto" w:fill="auto"/>
          </w:tcPr>
          <w:p w14:paraId="64E16760"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17.08.2023.</w:t>
            </w:r>
          </w:p>
        </w:tc>
        <w:tc>
          <w:tcPr>
            <w:tcW w:w="1695" w:type="dxa"/>
            <w:shd w:val="clear" w:color="auto" w:fill="auto"/>
          </w:tcPr>
          <w:p w14:paraId="3647CBE8"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7B664AAF"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758236DD" w14:textId="77777777" w:rsidTr="00FC2D5B">
        <w:tc>
          <w:tcPr>
            <w:tcW w:w="7150" w:type="dxa"/>
            <w:gridSpan w:val="2"/>
            <w:shd w:val="clear" w:color="auto" w:fill="auto"/>
          </w:tcPr>
          <w:p w14:paraId="696ACC1C" w14:textId="77777777" w:rsidR="00411A0B" w:rsidRPr="00D06CDD" w:rsidRDefault="00411A0B" w:rsidP="00D770C8">
            <w:pPr>
              <w:numPr>
                <w:ilvl w:val="0"/>
                <w:numId w:val="6"/>
              </w:numPr>
              <w:tabs>
                <w:tab w:val="left" w:pos="426"/>
                <w:tab w:val="center" w:pos="4320"/>
                <w:tab w:val="right" w:pos="8640"/>
              </w:tabs>
              <w:ind w:left="447"/>
              <w:rPr>
                <w:lang w:eastAsia="en-US"/>
              </w:rPr>
            </w:pPr>
            <w:r w:rsidRPr="00D06CDD">
              <w:rPr>
                <w:lang w:eastAsia="en-US"/>
              </w:rPr>
              <w:t>Strādāt pie mākslīgā intelekta izpētes un izmantošanas iespējām mācību procesā (projekti).</w:t>
            </w:r>
          </w:p>
        </w:tc>
        <w:tc>
          <w:tcPr>
            <w:tcW w:w="2651" w:type="dxa"/>
            <w:shd w:val="clear" w:color="auto" w:fill="auto"/>
          </w:tcPr>
          <w:p w14:paraId="41253353"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22" w:type="dxa"/>
            <w:shd w:val="clear" w:color="auto" w:fill="auto"/>
          </w:tcPr>
          <w:p w14:paraId="4B2ED93C"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Visu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gadu</w:t>
            </w:r>
            <w:proofErr w:type="spellEnd"/>
          </w:p>
        </w:tc>
        <w:tc>
          <w:tcPr>
            <w:tcW w:w="1695" w:type="dxa"/>
            <w:shd w:val="clear" w:color="auto" w:fill="auto"/>
          </w:tcPr>
          <w:p w14:paraId="5F50A3B8"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33A5AA47" w14:textId="038ACFEA"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r>
      <w:tr w:rsidR="00411A0B" w:rsidRPr="00411A0B" w14:paraId="6690C43B" w14:textId="77777777" w:rsidTr="00FC2D5B">
        <w:tc>
          <w:tcPr>
            <w:tcW w:w="7150" w:type="dxa"/>
            <w:gridSpan w:val="2"/>
            <w:shd w:val="clear" w:color="auto" w:fill="auto"/>
          </w:tcPr>
          <w:p w14:paraId="1F7FAAA8" w14:textId="77777777" w:rsidR="00411A0B" w:rsidRPr="00D06CDD" w:rsidRDefault="00411A0B" w:rsidP="00D770C8">
            <w:pPr>
              <w:numPr>
                <w:ilvl w:val="0"/>
                <w:numId w:val="6"/>
              </w:numPr>
              <w:tabs>
                <w:tab w:val="left" w:pos="426"/>
                <w:tab w:val="center" w:pos="4320"/>
                <w:tab w:val="right" w:pos="8640"/>
              </w:tabs>
              <w:ind w:left="447"/>
              <w:rPr>
                <w:lang w:eastAsia="en-US"/>
              </w:rPr>
            </w:pPr>
            <w:r w:rsidRPr="00D06CDD">
              <w:rPr>
                <w:lang w:eastAsia="en-US"/>
              </w:rPr>
              <w:t xml:space="preserve">Pārrunas par mākslīgā intelekta aprobācijas ieviešanu mācību procesā. </w:t>
            </w:r>
          </w:p>
        </w:tc>
        <w:tc>
          <w:tcPr>
            <w:tcW w:w="2651" w:type="dxa"/>
            <w:shd w:val="clear" w:color="auto" w:fill="auto"/>
          </w:tcPr>
          <w:p w14:paraId="7FC2B7EF"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c>
          <w:tcPr>
            <w:tcW w:w="1822" w:type="dxa"/>
            <w:shd w:val="clear" w:color="auto" w:fill="auto"/>
          </w:tcPr>
          <w:p w14:paraId="6C1741E9"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2024.g </w:t>
            </w:r>
            <w:proofErr w:type="spellStart"/>
            <w:r w:rsidRPr="00411A0B">
              <w:rPr>
                <w:lang w:val="en-GB" w:eastAsia="en-US"/>
              </w:rPr>
              <w:t>maijs</w:t>
            </w:r>
            <w:proofErr w:type="spellEnd"/>
            <w:r w:rsidRPr="00411A0B">
              <w:rPr>
                <w:lang w:val="en-GB" w:eastAsia="en-US"/>
              </w:rPr>
              <w:t>/</w:t>
            </w:r>
            <w:proofErr w:type="spellStart"/>
            <w:r w:rsidRPr="00411A0B">
              <w:rPr>
                <w:lang w:val="en-GB" w:eastAsia="en-US"/>
              </w:rPr>
              <w:t>jūnijs</w:t>
            </w:r>
            <w:proofErr w:type="spellEnd"/>
          </w:p>
        </w:tc>
        <w:tc>
          <w:tcPr>
            <w:tcW w:w="1695" w:type="dxa"/>
            <w:shd w:val="clear" w:color="auto" w:fill="auto"/>
          </w:tcPr>
          <w:p w14:paraId="53486BAC"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1C579235"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055674D7" w14:textId="77777777" w:rsidTr="00FC2D5B">
        <w:tc>
          <w:tcPr>
            <w:tcW w:w="7150" w:type="dxa"/>
            <w:gridSpan w:val="2"/>
            <w:shd w:val="clear" w:color="auto" w:fill="auto"/>
          </w:tcPr>
          <w:p w14:paraId="5AC5087D" w14:textId="77777777" w:rsidR="00411A0B" w:rsidRPr="00D06CDD" w:rsidRDefault="00411A0B" w:rsidP="00D770C8">
            <w:pPr>
              <w:numPr>
                <w:ilvl w:val="0"/>
                <w:numId w:val="6"/>
              </w:numPr>
              <w:tabs>
                <w:tab w:val="left" w:pos="426"/>
                <w:tab w:val="center" w:pos="4320"/>
                <w:tab w:val="right" w:pos="8640"/>
              </w:tabs>
              <w:ind w:left="447"/>
              <w:rPr>
                <w:lang w:eastAsia="en-US"/>
              </w:rPr>
            </w:pPr>
            <w:r w:rsidRPr="00D06CDD">
              <w:rPr>
                <w:lang w:eastAsia="en-US"/>
              </w:rPr>
              <w:t xml:space="preserve">Ierobežot piekļuvi pārbaudes darbiem līdz ir izpildīts </w:t>
            </w:r>
            <w:proofErr w:type="spellStart"/>
            <w:r w:rsidRPr="00D06CDD">
              <w:rPr>
                <w:lang w:eastAsia="en-US"/>
              </w:rPr>
              <w:t>formatīvā</w:t>
            </w:r>
            <w:proofErr w:type="spellEnd"/>
            <w:r w:rsidRPr="00D06CDD">
              <w:rPr>
                <w:lang w:eastAsia="en-US"/>
              </w:rPr>
              <w:t xml:space="preserve"> vērtējuma darbs uz vismaz 33%.</w:t>
            </w:r>
          </w:p>
        </w:tc>
        <w:tc>
          <w:tcPr>
            <w:tcW w:w="2651" w:type="dxa"/>
            <w:shd w:val="clear" w:color="auto" w:fill="auto"/>
          </w:tcPr>
          <w:p w14:paraId="53E38351"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Visi </w:t>
            </w:r>
            <w:proofErr w:type="spellStart"/>
            <w:r w:rsidRPr="00411A0B">
              <w:rPr>
                <w:lang w:val="en-GB" w:eastAsia="en-US"/>
              </w:rPr>
              <w:t>priekšmetu</w:t>
            </w:r>
            <w:proofErr w:type="spellEnd"/>
            <w:r w:rsidRPr="00411A0B">
              <w:rPr>
                <w:lang w:val="en-GB" w:eastAsia="en-US"/>
              </w:rPr>
              <w:t xml:space="preserve"> </w:t>
            </w:r>
            <w:proofErr w:type="spellStart"/>
            <w:r w:rsidRPr="00411A0B">
              <w:rPr>
                <w:lang w:val="en-GB" w:eastAsia="en-US"/>
              </w:rPr>
              <w:t>pedagogi</w:t>
            </w:r>
            <w:proofErr w:type="spellEnd"/>
          </w:p>
        </w:tc>
        <w:tc>
          <w:tcPr>
            <w:tcW w:w="1822" w:type="dxa"/>
            <w:shd w:val="clear" w:color="auto" w:fill="auto"/>
          </w:tcPr>
          <w:p w14:paraId="5A31A772"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Visu </w:t>
            </w:r>
            <w:proofErr w:type="spellStart"/>
            <w:r w:rsidRPr="00411A0B">
              <w:rPr>
                <w:lang w:val="en-GB" w:eastAsia="en-US"/>
              </w:rPr>
              <w:t>mācību</w:t>
            </w:r>
            <w:proofErr w:type="spellEnd"/>
            <w:r w:rsidRPr="00411A0B">
              <w:rPr>
                <w:lang w:val="en-GB" w:eastAsia="en-US"/>
              </w:rPr>
              <w:t xml:space="preserve"> </w:t>
            </w:r>
            <w:proofErr w:type="spellStart"/>
            <w:r w:rsidRPr="00411A0B">
              <w:rPr>
                <w:lang w:val="en-GB" w:eastAsia="en-US"/>
              </w:rPr>
              <w:t>gadu</w:t>
            </w:r>
            <w:proofErr w:type="spellEnd"/>
          </w:p>
        </w:tc>
        <w:tc>
          <w:tcPr>
            <w:tcW w:w="1695" w:type="dxa"/>
            <w:shd w:val="clear" w:color="auto" w:fill="auto"/>
          </w:tcPr>
          <w:p w14:paraId="3DF1A545"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845" w:type="dxa"/>
            <w:shd w:val="clear" w:color="auto" w:fill="auto"/>
          </w:tcPr>
          <w:p w14:paraId="7A5E0E45" w14:textId="1128E849" w:rsidR="00411A0B" w:rsidRPr="00411A0B" w:rsidRDefault="003B0E00" w:rsidP="00411A0B">
            <w:pPr>
              <w:tabs>
                <w:tab w:val="left" w:pos="720"/>
                <w:tab w:val="center" w:pos="4320"/>
                <w:tab w:val="right" w:pos="8640"/>
              </w:tabs>
              <w:jc w:val="center"/>
              <w:rPr>
                <w:lang w:val="en-GB" w:eastAsia="en-US"/>
              </w:rPr>
            </w:pPr>
            <w:r w:rsidRPr="003B0E00">
              <w:rPr>
                <w:lang w:val="en-GB" w:eastAsia="en-US"/>
              </w:rPr>
              <w:t xml:space="preserve">I. </w:t>
            </w:r>
            <w:proofErr w:type="spellStart"/>
            <w:r w:rsidRPr="003B0E00">
              <w:rPr>
                <w:lang w:val="en-GB" w:eastAsia="en-US"/>
              </w:rPr>
              <w:t>Klotiņa</w:t>
            </w:r>
            <w:proofErr w:type="spellEnd"/>
          </w:p>
        </w:tc>
      </w:tr>
      <w:tr w:rsidR="00D05302" w:rsidRPr="00411A0B" w14:paraId="29F10928" w14:textId="77777777" w:rsidTr="00FC2D5B">
        <w:tc>
          <w:tcPr>
            <w:tcW w:w="7150" w:type="dxa"/>
            <w:gridSpan w:val="2"/>
            <w:shd w:val="clear" w:color="auto" w:fill="auto"/>
          </w:tcPr>
          <w:p w14:paraId="7E5BE750" w14:textId="35B98DF1" w:rsidR="00D05302" w:rsidRPr="00C84CE0" w:rsidRDefault="00D05302" w:rsidP="00D770C8">
            <w:pPr>
              <w:numPr>
                <w:ilvl w:val="0"/>
                <w:numId w:val="6"/>
              </w:numPr>
              <w:tabs>
                <w:tab w:val="left" w:pos="426"/>
                <w:tab w:val="center" w:pos="4320"/>
                <w:tab w:val="right" w:pos="8640"/>
              </w:tabs>
              <w:ind w:left="447"/>
              <w:rPr>
                <w:i/>
                <w:iCs/>
                <w:lang w:eastAsia="en-US"/>
              </w:rPr>
            </w:pPr>
            <w:r w:rsidRPr="00C84CE0">
              <w:rPr>
                <w:i/>
                <w:iCs/>
                <w:lang w:eastAsia="en-US"/>
              </w:rPr>
              <w:t xml:space="preserve">Izvērtēt ieguvumus no </w:t>
            </w:r>
            <w:proofErr w:type="spellStart"/>
            <w:r w:rsidRPr="00C84CE0">
              <w:rPr>
                <w:i/>
                <w:iCs/>
                <w:lang w:eastAsia="en-US"/>
              </w:rPr>
              <w:t>Erasmus</w:t>
            </w:r>
            <w:proofErr w:type="spellEnd"/>
            <w:r w:rsidRPr="00C84CE0">
              <w:rPr>
                <w:i/>
                <w:iCs/>
                <w:lang w:eastAsia="en-US"/>
              </w:rPr>
              <w:t xml:space="preserve">+ projekta “Tiltu veidošana starp izglītību un mākslīgo intelektu” un nospraust uzdevumus 2025./26. </w:t>
            </w:r>
            <w:proofErr w:type="spellStart"/>
            <w:r w:rsidRPr="00C84CE0">
              <w:rPr>
                <w:i/>
                <w:iCs/>
                <w:lang w:eastAsia="en-US"/>
              </w:rPr>
              <w:t>m.g</w:t>
            </w:r>
            <w:proofErr w:type="spellEnd"/>
            <w:r w:rsidRPr="00C84CE0">
              <w:rPr>
                <w:i/>
                <w:iCs/>
                <w:lang w:eastAsia="en-US"/>
              </w:rPr>
              <w:t xml:space="preserve">. </w:t>
            </w:r>
          </w:p>
        </w:tc>
        <w:tc>
          <w:tcPr>
            <w:tcW w:w="2651" w:type="dxa"/>
            <w:shd w:val="clear" w:color="auto" w:fill="auto"/>
          </w:tcPr>
          <w:p w14:paraId="26C5E771" w14:textId="033953CE" w:rsidR="00D05302" w:rsidRPr="00C84CE0" w:rsidRDefault="00D05302" w:rsidP="00411A0B">
            <w:pPr>
              <w:tabs>
                <w:tab w:val="left" w:pos="720"/>
                <w:tab w:val="center" w:pos="4320"/>
                <w:tab w:val="right" w:pos="8640"/>
              </w:tabs>
              <w:jc w:val="center"/>
              <w:rPr>
                <w:i/>
                <w:iCs/>
                <w:lang w:val="pl-PL" w:eastAsia="en-US"/>
              </w:rPr>
            </w:pPr>
            <w:r w:rsidRPr="00C84CE0">
              <w:rPr>
                <w:i/>
                <w:iCs/>
                <w:lang w:val="pl-PL" w:eastAsia="en-US"/>
              </w:rPr>
              <w:t>Visi projektā iesaistītie pedagogi, L. Hofmane</w:t>
            </w:r>
          </w:p>
        </w:tc>
        <w:tc>
          <w:tcPr>
            <w:tcW w:w="1822" w:type="dxa"/>
            <w:shd w:val="clear" w:color="auto" w:fill="auto"/>
          </w:tcPr>
          <w:p w14:paraId="114CABCD" w14:textId="3BFE8535" w:rsidR="00D05302" w:rsidRPr="00C84CE0" w:rsidRDefault="003B0E00" w:rsidP="003B0E00">
            <w:pPr>
              <w:tabs>
                <w:tab w:val="left" w:pos="720"/>
                <w:tab w:val="center" w:pos="4320"/>
                <w:tab w:val="right" w:pos="8640"/>
              </w:tabs>
              <w:jc w:val="center"/>
              <w:rPr>
                <w:i/>
                <w:iCs/>
                <w:lang w:val="en-GB" w:eastAsia="en-US"/>
              </w:rPr>
            </w:pPr>
            <w:r w:rsidRPr="00C84CE0">
              <w:rPr>
                <w:i/>
                <w:iCs/>
                <w:lang w:val="en-GB" w:eastAsia="en-US"/>
              </w:rPr>
              <w:t>2025</w:t>
            </w:r>
            <w:r>
              <w:rPr>
                <w:i/>
                <w:iCs/>
                <w:lang w:val="en-GB" w:eastAsia="en-US"/>
              </w:rPr>
              <w:t xml:space="preserve">. </w:t>
            </w:r>
            <w:proofErr w:type="spellStart"/>
            <w:r>
              <w:rPr>
                <w:i/>
                <w:iCs/>
                <w:lang w:val="en-GB" w:eastAsia="en-US"/>
              </w:rPr>
              <w:t>j</w:t>
            </w:r>
            <w:r w:rsidR="00D05302" w:rsidRPr="00C84CE0">
              <w:rPr>
                <w:i/>
                <w:iCs/>
                <w:lang w:val="en-GB" w:eastAsia="en-US"/>
              </w:rPr>
              <w:t>ūnijs</w:t>
            </w:r>
            <w:proofErr w:type="spellEnd"/>
          </w:p>
        </w:tc>
        <w:tc>
          <w:tcPr>
            <w:tcW w:w="1695" w:type="dxa"/>
            <w:shd w:val="clear" w:color="auto" w:fill="auto"/>
          </w:tcPr>
          <w:p w14:paraId="45679178" w14:textId="4A718A8E" w:rsidR="00D05302" w:rsidRPr="00C84CE0" w:rsidRDefault="00D05302" w:rsidP="00411A0B">
            <w:pPr>
              <w:tabs>
                <w:tab w:val="left" w:pos="720"/>
                <w:tab w:val="center" w:pos="4320"/>
                <w:tab w:val="right" w:pos="8640"/>
              </w:tabs>
              <w:jc w:val="center"/>
              <w:rPr>
                <w:i/>
                <w:iCs/>
                <w:lang w:val="en-GB" w:eastAsia="en-US"/>
              </w:rPr>
            </w:pPr>
            <w:proofErr w:type="spellStart"/>
            <w:r w:rsidRPr="00C84CE0">
              <w:rPr>
                <w:i/>
                <w:iCs/>
                <w:lang w:val="en-GB" w:eastAsia="en-US"/>
              </w:rPr>
              <w:t>Cilvēkresursi</w:t>
            </w:r>
            <w:proofErr w:type="spellEnd"/>
            <w:r w:rsidRPr="00C84CE0">
              <w:rPr>
                <w:i/>
                <w:iCs/>
                <w:lang w:val="en-GB" w:eastAsia="en-US"/>
              </w:rPr>
              <w:t xml:space="preserve">, </w:t>
            </w:r>
            <w:proofErr w:type="spellStart"/>
            <w:r w:rsidRPr="00C84CE0">
              <w:rPr>
                <w:i/>
                <w:iCs/>
                <w:lang w:val="en-GB" w:eastAsia="en-US"/>
              </w:rPr>
              <w:t>datortehnika</w:t>
            </w:r>
            <w:proofErr w:type="spellEnd"/>
          </w:p>
        </w:tc>
        <w:tc>
          <w:tcPr>
            <w:tcW w:w="1845" w:type="dxa"/>
            <w:shd w:val="clear" w:color="auto" w:fill="auto"/>
          </w:tcPr>
          <w:p w14:paraId="314472B3" w14:textId="2369C848" w:rsidR="00D05302" w:rsidRPr="00C84CE0" w:rsidRDefault="00D05302" w:rsidP="003B0E00">
            <w:pPr>
              <w:pStyle w:val="ListParagraph"/>
              <w:numPr>
                <w:ilvl w:val="0"/>
                <w:numId w:val="15"/>
              </w:numPr>
              <w:tabs>
                <w:tab w:val="left" w:pos="720"/>
                <w:tab w:val="center" w:pos="4320"/>
                <w:tab w:val="right" w:pos="8640"/>
              </w:tabs>
              <w:rPr>
                <w:i/>
                <w:iCs/>
                <w:lang w:val="en-GB"/>
              </w:rPr>
            </w:pPr>
            <w:proofErr w:type="spellStart"/>
            <w:r w:rsidRPr="00C84CE0">
              <w:rPr>
                <w:i/>
                <w:iCs/>
                <w:lang w:val="en-GB"/>
              </w:rPr>
              <w:t>Sērmūksle</w:t>
            </w:r>
            <w:proofErr w:type="spellEnd"/>
          </w:p>
        </w:tc>
      </w:tr>
    </w:tbl>
    <w:p w14:paraId="60CD14AD" w14:textId="77777777" w:rsidR="00606849" w:rsidRDefault="00606849" w:rsidP="00411A0B">
      <w:pPr>
        <w:tabs>
          <w:tab w:val="left" w:pos="720"/>
          <w:tab w:val="center" w:pos="4320"/>
          <w:tab w:val="right" w:pos="8640"/>
        </w:tabs>
        <w:jc w:val="center"/>
        <w:rPr>
          <w:b/>
          <w:sz w:val="32"/>
          <w:szCs w:val="32"/>
          <w:lang w:val="en-GB" w:eastAsia="en-US"/>
        </w:rPr>
      </w:pPr>
    </w:p>
    <w:p w14:paraId="369F1002" w14:textId="77777777" w:rsidR="00606849" w:rsidRDefault="00606849" w:rsidP="00411A0B">
      <w:pPr>
        <w:tabs>
          <w:tab w:val="left" w:pos="720"/>
          <w:tab w:val="center" w:pos="4320"/>
          <w:tab w:val="right" w:pos="8640"/>
        </w:tabs>
        <w:jc w:val="center"/>
        <w:rPr>
          <w:b/>
          <w:sz w:val="32"/>
          <w:szCs w:val="32"/>
          <w:lang w:val="en-GB" w:eastAsia="en-US"/>
        </w:rPr>
      </w:pPr>
    </w:p>
    <w:p w14:paraId="226F3F4D" w14:textId="0ADE4BD6" w:rsidR="00411A0B" w:rsidRPr="00411A0B" w:rsidRDefault="00411A0B" w:rsidP="00411A0B">
      <w:pPr>
        <w:tabs>
          <w:tab w:val="left" w:pos="720"/>
          <w:tab w:val="center" w:pos="4320"/>
          <w:tab w:val="right" w:pos="8640"/>
        </w:tabs>
        <w:jc w:val="center"/>
        <w:rPr>
          <w:b/>
          <w:sz w:val="32"/>
          <w:szCs w:val="32"/>
          <w:lang w:val="en-GB" w:eastAsia="en-US"/>
        </w:rPr>
      </w:pPr>
      <w:r w:rsidRPr="00411A0B">
        <w:rPr>
          <w:b/>
          <w:sz w:val="32"/>
          <w:szCs w:val="32"/>
          <w:lang w:val="en-GB" w:eastAsia="en-US"/>
        </w:rPr>
        <w:t xml:space="preserve">SKOLAS PRIORITĀŠU ĪSTENOŠANAS PLĀNS 2023. – 2026. </w:t>
      </w:r>
      <w:proofErr w:type="spellStart"/>
      <w:r w:rsidRPr="00411A0B">
        <w:rPr>
          <w:b/>
          <w:sz w:val="32"/>
          <w:szCs w:val="32"/>
          <w:lang w:val="en-GB" w:eastAsia="en-US"/>
        </w:rPr>
        <w:t>gadam</w:t>
      </w:r>
      <w:proofErr w:type="spellEnd"/>
    </w:p>
    <w:p w14:paraId="20DC2F70" w14:textId="77777777" w:rsidR="00411A0B" w:rsidRPr="00411A0B" w:rsidRDefault="00411A0B" w:rsidP="00411A0B">
      <w:pPr>
        <w:shd w:val="clear" w:color="auto" w:fill="FFFFFF"/>
        <w:jc w:val="both"/>
        <w:rPr>
          <w:color w:val="000000"/>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423"/>
        <w:gridCol w:w="2694"/>
        <w:gridCol w:w="1843"/>
        <w:gridCol w:w="1700"/>
        <w:gridCol w:w="1574"/>
        <w:gridCol w:w="9"/>
      </w:tblGrid>
      <w:tr w:rsidR="00411A0B" w:rsidRPr="00411A0B" w14:paraId="2A3B5E67" w14:textId="77777777" w:rsidTr="00D86576">
        <w:tc>
          <w:tcPr>
            <w:tcW w:w="2943" w:type="dxa"/>
            <w:shd w:val="clear" w:color="auto" w:fill="auto"/>
          </w:tcPr>
          <w:p w14:paraId="3A149396"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Pamatjoma</w:t>
            </w:r>
            <w:proofErr w:type="spellEnd"/>
          </w:p>
        </w:tc>
        <w:tc>
          <w:tcPr>
            <w:tcW w:w="12243" w:type="dxa"/>
            <w:gridSpan w:val="6"/>
            <w:shd w:val="clear" w:color="auto" w:fill="auto"/>
          </w:tcPr>
          <w:p w14:paraId="426EA84D" w14:textId="77777777" w:rsidR="00411A0B" w:rsidRPr="00411A0B" w:rsidRDefault="00411A0B" w:rsidP="00411A0B">
            <w:pPr>
              <w:rPr>
                <w:bCs/>
                <w:color w:val="000000"/>
              </w:rPr>
            </w:pPr>
            <w:r w:rsidRPr="00411A0B">
              <w:rPr>
                <w:bCs/>
                <w:color w:val="000000"/>
              </w:rPr>
              <w:t>Iekļaujoša vide</w:t>
            </w:r>
          </w:p>
        </w:tc>
      </w:tr>
      <w:tr w:rsidR="00411A0B" w:rsidRPr="00411A0B" w14:paraId="63A4C25E" w14:textId="77777777" w:rsidTr="00D86576">
        <w:tc>
          <w:tcPr>
            <w:tcW w:w="2943" w:type="dxa"/>
            <w:shd w:val="clear" w:color="auto" w:fill="auto"/>
          </w:tcPr>
          <w:p w14:paraId="42A15362"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Prioritāte</w:t>
            </w:r>
            <w:proofErr w:type="spellEnd"/>
            <w:r w:rsidRPr="00411A0B">
              <w:rPr>
                <w:b/>
                <w:lang w:val="en-GB" w:eastAsia="en-US"/>
              </w:rPr>
              <w:t xml:space="preserve"> Nr. 3</w:t>
            </w:r>
          </w:p>
        </w:tc>
        <w:tc>
          <w:tcPr>
            <w:tcW w:w="12243" w:type="dxa"/>
            <w:gridSpan w:val="6"/>
            <w:shd w:val="clear" w:color="auto" w:fill="auto"/>
          </w:tcPr>
          <w:p w14:paraId="4208B8C2" w14:textId="77777777" w:rsidR="00411A0B" w:rsidRPr="00411A0B" w:rsidRDefault="00411A0B" w:rsidP="00411A0B">
            <w:pPr>
              <w:tabs>
                <w:tab w:val="left" w:pos="720"/>
                <w:tab w:val="center" w:pos="4320"/>
                <w:tab w:val="right" w:pos="8640"/>
              </w:tabs>
              <w:rPr>
                <w:b/>
                <w:lang w:val="en-GB" w:eastAsia="en-US"/>
              </w:rPr>
            </w:pPr>
            <w:proofErr w:type="spellStart"/>
            <w:r w:rsidRPr="00411A0B">
              <w:rPr>
                <w:b/>
                <w:lang w:val="en-GB" w:eastAsia="en-US"/>
              </w:rPr>
              <w:t>Izglītojamo</w:t>
            </w:r>
            <w:proofErr w:type="spellEnd"/>
            <w:r w:rsidRPr="00411A0B">
              <w:rPr>
                <w:b/>
                <w:lang w:val="en-GB" w:eastAsia="en-US"/>
              </w:rPr>
              <w:t xml:space="preserve">, </w:t>
            </w:r>
            <w:proofErr w:type="spellStart"/>
            <w:r w:rsidRPr="00411A0B">
              <w:rPr>
                <w:b/>
                <w:lang w:val="en-GB" w:eastAsia="en-US"/>
              </w:rPr>
              <w:t>vecāku</w:t>
            </w:r>
            <w:proofErr w:type="spellEnd"/>
            <w:r w:rsidRPr="00411A0B">
              <w:rPr>
                <w:b/>
                <w:lang w:val="en-GB" w:eastAsia="en-US"/>
              </w:rPr>
              <w:t xml:space="preserve"> un </w:t>
            </w:r>
            <w:proofErr w:type="spellStart"/>
            <w:r w:rsidRPr="00411A0B">
              <w:rPr>
                <w:b/>
                <w:lang w:val="en-GB" w:eastAsia="en-US"/>
              </w:rPr>
              <w:t>pedagogu</w:t>
            </w:r>
            <w:proofErr w:type="spellEnd"/>
            <w:r w:rsidRPr="00411A0B">
              <w:rPr>
                <w:b/>
                <w:lang w:val="en-GB" w:eastAsia="en-US"/>
              </w:rPr>
              <w:t xml:space="preserve"> </w:t>
            </w:r>
            <w:proofErr w:type="spellStart"/>
            <w:r w:rsidRPr="00411A0B">
              <w:rPr>
                <w:b/>
                <w:lang w:val="en-GB" w:eastAsia="en-US"/>
              </w:rPr>
              <w:t>psiholoģiskās</w:t>
            </w:r>
            <w:proofErr w:type="spellEnd"/>
            <w:r w:rsidRPr="00411A0B">
              <w:rPr>
                <w:b/>
                <w:lang w:val="en-GB" w:eastAsia="en-US"/>
              </w:rPr>
              <w:t xml:space="preserve"> </w:t>
            </w:r>
            <w:proofErr w:type="spellStart"/>
            <w:r w:rsidRPr="00411A0B">
              <w:rPr>
                <w:b/>
                <w:lang w:val="en-GB" w:eastAsia="en-US"/>
              </w:rPr>
              <w:t>labbūtības</w:t>
            </w:r>
            <w:proofErr w:type="spellEnd"/>
            <w:r w:rsidRPr="00411A0B">
              <w:rPr>
                <w:b/>
                <w:lang w:val="en-GB" w:eastAsia="en-US"/>
              </w:rPr>
              <w:t xml:space="preserve"> </w:t>
            </w:r>
            <w:proofErr w:type="spellStart"/>
            <w:r w:rsidRPr="00411A0B">
              <w:rPr>
                <w:b/>
                <w:lang w:val="en-GB" w:eastAsia="en-US"/>
              </w:rPr>
              <w:t>veicināšana</w:t>
            </w:r>
            <w:proofErr w:type="spellEnd"/>
            <w:r w:rsidRPr="00411A0B">
              <w:rPr>
                <w:b/>
                <w:lang w:val="en-GB" w:eastAsia="en-US"/>
              </w:rPr>
              <w:t>.</w:t>
            </w:r>
          </w:p>
        </w:tc>
      </w:tr>
      <w:tr w:rsidR="00411A0B" w:rsidRPr="00411A0B" w14:paraId="46C733E9" w14:textId="77777777" w:rsidTr="00D86576">
        <w:tc>
          <w:tcPr>
            <w:tcW w:w="2943" w:type="dxa"/>
            <w:shd w:val="clear" w:color="auto" w:fill="auto"/>
          </w:tcPr>
          <w:p w14:paraId="42C16C76"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Mērķis</w:t>
            </w:r>
            <w:proofErr w:type="spellEnd"/>
          </w:p>
        </w:tc>
        <w:tc>
          <w:tcPr>
            <w:tcW w:w="12243" w:type="dxa"/>
            <w:gridSpan w:val="6"/>
            <w:shd w:val="clear" w:color="auto" w:fill="auto"/>
          </w:tcPr>
          <w:p w14:paraId="116ABC51" w14:textId="77777777" w:rsidR="00411A0B" w:rsidRPr="00411A0B" w:rsidRDefault="00411A0B" w:rsidP="00411A0B">
            <w:pPr>
              <w:tabs>
                <w:tab w:val="left" w:pos="720"/>
                <w:tab w:val="center" w:pos="4320"/>
                <w:tab w:val="right" w:pos="8640"/>
              </w:tabs>
              <w:rPr>
                <w:lang w:val="en-GB" w:eastAsia="en-US"/>
              </w:rPr>
            </w:pPr>
            <w:proofErr w:type="spellStart"/>
            <w:r w:rsidRPr="00411A0B">
              <w:rPr>
                <w:lang w:val="en-GB" w:eastAsia="en-US"/>
              </w:rPr>
              <w:t>Izglītojamo</w:t>
            </w:r>
            <w:proofErr w:type="spellEnd"/>
            <w:r w:rsidRPr="00411A0B">
              <w:rPr>
                <w:lang w:val="en-GB" w:eastAsia="en-US"/>
              </w:rPr>
              <w:t xml:space="preserve">, </w:t>
            </w:r>
            <w:proofErr w:type="spellStart"/>
            <w:r w:rsidRPr="00411A0B">
              <w:rPr>
                <w:lang w:val="en-GB" w:eastAsia="en-US"/>
              </w:rPr>
              <w:t>vecāku</w:t>
            </w:r>
            <w:proofErr w:type="spellEnd"/>
            <w:r w:rsidRPr="00411A0B">
              <w:rPr>
                <w:lang w:val="en-GB" w:eastAsia="en-US"/>
              </w:rPr>
              <w:t xml:space="preserve"> un </w:t>
            </w:r>
            <w:proofErr w:type="spellStart"/>
            <w:r w:rsidRPr="00411A0B">
              <w:rPr>
                <w:lang w:val="en-GB" w:eastAsia="en-US"/>
              </w:rPr>
              <w:t>pedagogu</w:t>
            </w:r>
            <w:proofErr w:type="spellEnd"/>
            <w:r w:rsidRPr="00411A0B">
              <w:rPr>
                <w:lang w:val="en-GB" w:eastAsia="en-US"/>
              </w:rPr>
              <w:t xml:space="preserve"> </w:t>
            </w:r>
            <w:proofErr w:type="spellStart"/>
            <w:r w:rsidRPr="00411A0B">
              <w:rPr>
                <w:lang w:val="en-GB" w:eastAsia="en-US"/>
              </w:rPr>
              <w:t>psiholoģiskās</w:t>
            </w:r>
            <w:proofErr w:type="spellEnd"/>
            <w:r w:rsidRPr="00411A0B">
              <w:rPr>
                <w:lang w:val="en-GB" w:eastAsia="en-US"/>
              </w:rPr>
              <w:t xml:space="preserve"> </w:t>
            </w:r>
            <w:proofErr w:type="spellStart"/>
            <w:r w:rsidRPr="00411A0B">
              <w:rPr>
                <w:lang w:val="en-GB" w:eastAsia="en-US"/>
              </w:rPr>
              <w:t>labbūtības</w:t>
            </w:r>
            <w:proofErr w:type="spellEnd"/>
            <w:r w:rsidRPr="00411A0B">
              <w:rPr>
                <w:lang w:val="en-GB" w:eastAsia="en-US"/>
              </w:rPr>
              <w:t xml:space="preserve"> </w:t>
            </w:r>
            <w:proofErr w:type="spellStart"/>
            <w:r w:rsidRPr="00411A0B">
              <w:rPr>
                <w:lang w:val="en-GB" w:eastAsia="en-US"/>
              </w:rPr>
              <w:t>uzlabošana</w:t>
            </w:r>
            <w:proofErr w:type="spellEnd"/>
            <w:r w:rsidRPr="00411A0B">
              <w:rPr>
                <w:lang w:val="en-GB" w:eastAsia="en-US"/>
              </w:rPr>
              <w:t>.</w:t>
            </w:r>
          </w:p>
        </w:tc>
      </w:tr>
      <w:tr w:rsidR="00411A0B" w:rsidRPr="00411A0B" w14:paraId="50658024" w14:textId="77777777" w:rsidTr="00D86576">
        <w:tc>
          <w:tcPr>
            <w:tcW w:w="2943" w:type="dxa"/>
            <w:shd w:val="clear" w:color="auto" w:fill="auto"/>
          </w:tcPr>
          <w:p w14:paraId="631F4C3B"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Novērtēšanas</w:t>
            </w:r>
            <w:proofErr w:type="spellEnd"/>
            <w:r w:rsidRPr="00411A0B">
              <w:rPr>
                <w:b/>
                <w:lang w:val="en-GB" w:eastAsia="en-US"/>
              </w:rPr>
              <w:t xml:space="preserve"> </w:t>
            </w:r>
            <w:proofErr w:type="spellStart"/>
            <w:r w:rsidRPr="00411A0B">
              <w:rPr>
                <w:b/>
                <w:lang w:val="en-GB" w:eastAsia="en-US"/>
              </w:rPr>
              <w:t>kritēriji</w:t>
            </w:r>
            <w:proofErr w:type="spellEnd"/>
          </w:p>
        </w:tc>
        <w:tc>
          <w:tcPr>
            <w:tcW w:w="12243" w:type="dxa"/>
            <w:gridSpan w:val="6"/>
            <w:shd w:val="clear" w:color="auto" w:fill="auto"/>
          </w:tcPr>
          <w:p w14:paraId="42BC646D" w14:textId="77777777" w:rsidR="00411A0B" w:rsidRPr="00411A0B" w:rsidRDefault="00411A0B" w:rsidP="00411A0B">
            <w:pPr>
              <w:tabs>
                <w:tab w:val="left" w:pos="459"/>
                <w:tab w:val="center" w:pos="4320"/>
                <w:tab w:val="right" w:pos="8640"/>
              </w:tabs>
              <w:rPr>
                <w:lang w:val="en-GB" w:eastAsia="en-US"/>
              </w:rPr>
            </w:pPr>
            <w:proofErr w:type="spellStart"/>
            <w:r>
              <w:rPr>
                <w:lang w:val="en-GB" w:eastAsia="en-US"/>
              </w:rPr>
              <w:t>Aptauju</w:t>
            </w:r>
            <w:proofErr w:type="spellEnd"/>
            <w:r>
              <w:rPr>
                <w:lang w:val="en-GB" w:eastAsia="en-US"/>
              </w:rPr>
              <w:t xml:space="preserve"> </w:t>
            </w:r>
            <w:proofErr w:type="spellStart"/>
            <w:r>
              <w:rPr>
                <w:lang w:val="en-GB" w:eastAsia="en-US"/>
              </w:rPr>
              <w:t>rezultāti</w:t>
            </w:r>
            <w:proofErr w:type="spellEnd"/>
            <w:r>
              <w:rPr>
                <w:lang w:val="en-GB" w:eastAsia="en-US"/>
              </w:rPr>
              <w:t xml:space="preserve"> </w:t>
            </w:r>
            <w:r w:rsidRPr="00411A0B">
              <w:rPr>
                <w:lang w:val="en-GB" w:eastAsia="en-US"/>
              </w:rPr>
              <w:t xml:space="preserve">par </w:t>
            </w:r>
            <w:proofErr w:type="spellStart"/>
            <w:r w:rsidRPr="00411A0B">
              <w:rPr>
                <w:lang w:val="en-GB" w:eastAsia="en-US"/>
              </w:rPr>
              <w:t>izglītojamo</w:t>
            </w:r>
            <w:proofErr w:type="spellEnd"/>
            <w:r w:rsidRPr="00411A0B">
              <w:rPr>
                <w:lang w:val="en-GB" w:eastAsia="en-US"/>
              </w:rPr>
              <w:t xml:space="preserve">, </w:t>
            </w:r>
            <w:proofErr w:type="spellStart"/>
            <w:r w:rsidRPr="00411A0B">
              <w:rPr>
                <w:lang w:val="en-GB" w:eastAsia="en-US"/>
              </w:rPr>
              <w:t>vecāku</w:t>
            </w:r>
            <w:proofErr w:type="spellEnd"/>
            <w:r w:rsidRPr="00411A0B">
              <w:rPr>
                <w:lang w:val="en-GB" w:eastAsia="en-US"/>
              </w:rPr>
              <w:t xml:space="preserve"> un </w:t>
            </w:r>
            <w:proofErr w:type="spellStart"/>
            <w:r w:rsidRPr="00411A0B">
              <w:rPr>
                <w:lang w:val="en-GB" w:eastAsia="en-US"/>
              </w:rPr>
              <w:t>pedagogu</w:t>
            </w:r>
            <w:proofErr w:type="spellEnd"/>
            <w:r w:rsidRPr="00411A0B">
              <w:rPr>
                <w:lang w:val="en-GB" w:eastAsia="en-US"/>
              </w:rPr>
              <w:t xml:space="preserve"> </w:t>
            </w:r>
            <w:proofErr w:type="spellStart"/>
            <w:r w:rsidRPr="00411A0B">
              <w:rPr>
                <w:lang w:val="en-GB" w:eastAsia="en-US"/>
              </w:rPr>
              <w:t>psiholoģisko</w:t>
            </w:r>
            <w:proofErr w:type="spellEnd"/>
            <w:r w:rsidRPr="00411A0B">
              <w:rPr>
                <w:lang w:val="en-GB" w:eastAsia="en-US"/>
              </w:rPr>
              <w:t xml:space="preserve"> </w:t>
            </w:r>
            <w:proofErr w:type="spellStart"/>
            <w:r w:rsidRPr="00411A0B">
              <w:rPr>
                <w:lang w:val="en-GB" w:eastAsia="en-US"/>
              </w:rPr>
              <w:t>labbūtību</w:t>
            </w:r>
            <w:proofErr w:type="spellEnd"/>
            <w:r w:rsidRPr="00411A0B">
              <w:rPr>
                <w:lang w:val="en-GB" w:eastAsia="en-US"/>
              </w:rPr>
              <w:t xml:space="preserve"> </w:t>
            </w:r>
            <w:proofErr w:type="spellStart"/>
            <w:r w:rsidRPr="00411A0B">
              <w:rPr>
                <w:lang w:val="en-GB" w:eastAsia="en-US"/>
              </w:rPr>
              <w:t>ir</w:t>
            </w:r>
            <w:proofErr w:type="spellEnd"/>
            <w:r w:rsidRPr="00411A0B">
              <w:rPr>
                <w:lang w:val="en-GB" w:eastAsia="en-US"/>
              </w:rPr>
              <w:t xml:space="preserve"> </w:t>
            </w:r>
            <w:proofErr w:type="spellStart"/>
            <w:r w:rsidRPr="00411A0B">
              <w:rPr>
                <w:lang w:val="en-GB" w:eastAsia="en-US"/>
              </w:rPr>
              <w:t>uzlabojušies</w:t>
            </w:r>
            <w:proofErr w:type="spellEnd"/>
            <w:r w:rsidRPr="00411A0B">
              <w:rPr>
                <w:lang w:val="en-GB" w:eastAsia="en-US"/>
              </w:rPr>
              <w:t xml:space="preserve"> par 5% gada </w:t>
            </w:r>
            <w:proofErr w:type="spellStart"/>
            <w:r w:rsidRPr="00411A0B">
              <w:rPr>
                <w:lang w:val="en-GB" w:eastAsia="en-US"/>
              </w:rPr>
              <w:t>griezumā</w:t>
            </w:r>
            <w:proofErr w:type="spellEnd"/>
            <w:r w:rsidRPr="00411A0B">
              <w:rPr>
                <w:lang w:val="en-GB" w:eastAsia="en-US"/>
              </w:rPr>
              <w:t>.</w:t>
            </w:r>
          </w:p>
        </w:tc>
      </w:tr>
      <w:tr w:rsidR="00411A0B" w:rsidRPr="00411A0B" w14:paraId="2C6963CF" w14:textId="77777777" w:rsidTr="00D86576">
        <w:tc>
          <w:tcPr>
            <w:tcW w:w="2943" w:type="dxa"/>
            <w:shd w:val="clear" w:color="auto" w:fill="auto"/>
          </w:tcPr>
          <w:p w14:paraId="60F1B70C" w14:textId="77777777" w:rsidR="00411A0B" w:rsidRPr="00411A0B" w:rsidRDefault="00411A0B" w:rsidP="00411A0B">
            <w:pPr>
              <w:tabs>
                <w:tab w:val="left" w:pos="720"/>
                <w:tab w:val="center" w:pos="4320"/>
                <w:tab w:val="right" w:pos="8640"/>
              </w:tabs>
              <w:jc w:val="center"/>
              <w:rPr>
                <w:b/>
                <w:lang w:val="en-GB" w:eastAsia="en-US"/>
              </w:rPr>
            </w:pPr>
            <w:proofErr w:type="spellStart"/>
            <w:r w:rsidRPr="00411A0B">
              <w:rPr>
                <w:b/>
                <w:lang w:val="en-GB" w:eastAsia="en-US"/>
              </w:rPr>
              <w:t>Pamatojums</w:t>
            </w:r>
            <w:proofErr w:type="spellEnd"/>
          </w:p>
        </w:tc>
        <w:tc>
          <w:tcPr>
            <w:tcW w:w="12243" w:type="dxa"/>
            <w:gridSpan w:val="6"/>
            <w:shd w:val="clear" w:color="auto" w:fill="auto"/>
          </w:tcPr>
          <w:p w14:paraId="34083CA0" w14:textId="77777777" w:rsidR="00411A0B" w:rsidRPr="00411A0B" w:rsidRDefault="00411A0B" w:rsidP="00411A0B">
            <w:pPr>
              <w:tabs>
                <w:tab w:val="left" w:pos="459"/>
                <w:tab w:val="center" w:pos="4320"/>
                <w:tab w:val="right" w:pos="8640"/>
              </w:tabs>
              <w:rPr>
                <w:lang w:val="en-GB" w:eastAsia="en-US"/>
              </w:rPr>
            </w:pPr>
            <w:r w:rsidRPr="00411A0B">
              <w:rPr>
                <w:lang w:val="en-GB" w:eastAsia="en-US"/>
              </w:rPr>
              <w:t>1.</w:t>
            </w:r>
            <w:r w:rsidRPr="00411A0B">
              <w:rPr>
                <w:lang w:val="en-GB" w:eastAsia="en-US"/>
              </w:rPr>
              <w:tab/>
              <w:t xml:space="preserve">Lai </w:t>
            </w:r>
            <w:proofErr w:type="spellStart"/>
            <w:r w:rsidRPr="00411A0B">
              <w:rPr>
                <w:lang w:val="en-GB" w:eastAsia="en-US"/>
              </w:rPr>
              <w:t>pedagogs</w:t>
            </w:r>
            <w:proofErr w:type="spellEnd"/>
            <w:r w:rsidRPr="00411A0B">
              <w:rPr>
                <w:lang w:val="en-GB" w:eastAsia="en-US"/>
              </w:rPr>
              <w:t xml:space="preserve"> </w:t>
            </w:r>
            <w:proofErr w:type="spellStart"/>
            <w:r w:rsidRPr="00411A0B">
              <w:rPr>
                <w:lang w:val="en-GB" w:eastAsia="en-US"/>
              </w:rPr>
              <w:t>spētu</w:t>
            </w:r>
            <w:proofErr w:type="spellEnd"/>
            <w:r w:rsidRPr="00411A0B">
              <w:rPr>
                <w:lang w:val="en-GB" w:eastAsia="en-US"/>
              </w:rPr>
              <w:t xml:space="preserve"> </w:t>
            </w:r>
            <w:proofErr w:type="spellStart"/>
            <w:r w:rsidRPr="00411A0B">
              <w:rPr>
                <w:lang w:val="en-GB" w:eastAsia="en-US"/>
              </w:rPr>
              <w:t>motivēt</w:t>
            </w:r>
            <w:proofErr w:type="spellEnd"/>
            <w:r w:rsidRPr="00411A0B">
              <w:rPr>
                <w:lang w:val="en-GB" w:eastAsia="en-US"/>
              </w:rPr>
              <w:t xml:space="preserve"> </w:t>
            </w:r>
            <w:proofErr w:type="spellStart"/>
            <w:r w:rsidRPr="00411A0B">
              <w:rPr>
                <w:lang w:val="en-GB" w:eastAsia="en-US"/>
              </w:rPr>
              <w:t>citus</w:t>
            </w:r>
            <w:proofErr w:type="spellEnd"/>
            <w:r w:rsidRPr="00411A0B">
              <w:rPr>
                <w:lang w:val="en-GB" w:eastAsia="en-US"/>
              </w:rPr>
              <w:t xml:space="preserve">, </w:t>
            </w:r>
            <w:proofErr w:type="spellStart"/>
            <w:r w:rsidRPr="00411A0B">
              <w:rPr>
                <w:lang w:val="en-GB" w:eastAsia="en-US"/>
              </w:rPr>
              <w:t>viņam</w:t>
            </w:r>
            <w:proofErr w:type="spellEnd"/>
            <w:r w:rsidRPr="00411A0B">
              <w:rPr>
                <w:lang w:val="en-GB" w:eastAsia="en-US"/>
              </w:rPr>
              <w:t xml:space="preserve"> </w:t>
            </w:r>
            <w:proofErr w:type="spellStart"/>
            <w:r w:rsidRPr="00411A0B">
              <w:rPr>
                <w:lang w:val="en-GB" w:eastAsia="en-US"/>
              </w:rPr>
              <w:t>pašam</w:t>
            </w:r>
            <w:proofErr w:type="spellEnd"/>
            <w:r w:rsidRPr="00411A0B">
              <w:rPr>
                <w:lang w:val="en-GB" w:eastAsia="en-US"/>
              </w:rPr>
              <w:t xml:space="preserve"> </w:t>
            </w:r>
            <w:proofErr w:type="spellStart"/>
            <w:r w:rsidRPr="00411A0B">
              <w:rPr>
                <w:lang w:val="en-GB" w:eastAsia="en-US"/>
              </w:rPr>
              <w:t>jābūt</w:t>
            </w:r>
            <w:proofErr w:type="spellEnd"/>
            <w:r w:rsidRPr="00411A0B">
              <w:rPr>
                <w:lang w:val="en-GB" w:eastAsia="en-US"/>
              </w:rPr>
              <w:t xml:space="preserve"> </w:t>
            </w:r>
            <w:proofErr w:type="spellStart"/>
            <w:r w:rsidRPr="00411A0B">
              <w:rPr>
                <w:lang w:val="en-GB" w:eastAsia="en-US"/>
              </w:rPr>
              <w:t>motivētam</w:t>
            </w:r>
            <w:proofErr w:type="spellEnd"/>
            <w:r w:rsidRPr="00411A0B">
              <w:rPr>
                <w:lang w:val="en-GB" w:eastAsia="en-US"/>
              </w:rPr>
              <w:t xml:space="preserve"> un </w:t>
            </w:r>
            <w:proofErr w:type="spellStart"/>
            <w:r w:rsidRPr="00411A0B">
              <w:rPr>
                <w:lang w:val="en-GB" w:eastAsia="en-US"/>
              </w:rPr>
              <w:t>laimīgam</w:t>
            </w:r>
            <w:proofErr w:type="spellEnd"/>
            <w:r w:rsidRPr="00411A0B">
              <w:rPr>
                <w:lang w:val="en-GB" w:eastAsia="en-US"/>
              </w:rPr>
              <w:t>.</w:t>
            </w:r>
          </w:p>
          <w:p w14:paraId="3B0A83DE" w14:textId="77777777" w:rsidR="00411A0B" w:rsidRPr="00411A0B" w:rsidRDefault="00411A0B" w:rsidP="00411A0B">
            <w:pPr>
              <w:tabs>
                <w:tab w:val="left" w:pos="459"/>
                <w:tab w:val="center" w:pos="4320"/>
                <w:tab w:val="right" w:pos="8640"/>
              </w:tabs>
              <w:rPr>
                <w:lang w:val="en-GB" w:eastAsia="en-US"/>
              </w:rPr>
            </w:pPr>
            <w:r w:rsidRPr="00411A0B">
              <w:rPr>
                <w:lang w:val="en-GB" w:eastAsia="en-US"/>
              </w:rPr>
              <w:t>2.</w:t>
            </w:r>
            <w:r w:rsidRPr="00411A0B">
              <w:rPr>
                <w:lang w:val="en-GB" w:eastAsia="en-US"/>
              </w:rPr>
              <w:tab/>
              <w:t xml:space="preserve">Lai </w:t>
            </w:r>
            <w:proofErr w:type="spellStart"/>
            <w:r w:rsidRPr="00411A0B">
              <w:rPr>
                <w:lang w:val="en-GB" w:eastAsia="en-US"/>
              </w:rPr>
              <w:t>vecāki</w:t>
            </w:r>
            <w:proofErr w:type="spellEnd"/>
            <w:r w:rsidRPr="00411A0B">
              <w:rPr>
                <w:lang w:val="en-GB" w:eastAsia="en-US"/>
              </w:rPr>
              <w:t xml:space="preserve"> </w:t>
            </w:r>
            <w:proofErr w:type="spellStart"/>
            <w:r w:rsidRPr="00411A0B">
              <w:rPr>
                <w:lang w:val="en-GB" w:eastAsia="en-US"/>
              </w:rPr>
              <w:t>varētu</w:t>
            </w:r>
            <w:proofErr w:type="spellEnd"/>
            <w:r w:rsidRPr="00411A0B">
              <w:rPr>
                <w:lang w:val="en-GB" w:eastAsia="en-US"/>
              </w:rPr>
              <w:t xml:space="preserve"> </w:t>
            </w:r>
            <w:proofErr w:type="spellStart"/>
            <w:r w:rsidRPr="00411A0B">
              <w:rPr>
                <w:lang w:val="en-GB" w:eastAsia="en-US"/>
              </w:rPr>
              <w:t>atbalstīt</w:t>
            </w:r>
            <w:proofErr w:type="spellEnd"/>
            <w:r w:rsidRPr="00411A0B">
              <w:rPr>
                <w:lang w:val="en-GB" w:eastAsia="en-US"/>
              </w:rPr>
              <w:t xml:space="preserve"> </w:t>
            </w:r>
            <w:proofErr w:type="spellStart"/>
            <w:r w:rsidRPr="00411A0B">
              <w:rPr>
                <w:lang w:val="en-GB" w:eastAsia="en-US"/>
              </w:rPr>
              <w:t>savus</w:t>
            </w:r>
            <w:proofErr w:type="spellEnd"/>
            <w:r w:rsidRPr="00411A0B">
              <w:rPr>
                <w:lang w:val="en-GB" w:eastAsia="en-US"/>
              </w:rPr>
              <w:t xml:space="preserve"> </w:t>
            </w:r>
            <w:proofErr w:type="spellStart"/>
            <w:r w:rsidRPr="00411A0B">
              <w:rPr>
                <w:lang w:val="en-GB" w:eastAsia="en-US"/>
              </w:rPr>
              <w:t>bērnus</w:t>
            </w:r>
            <w:proofErr w:type="spellEnd"/>
            <w:r w:rsidRPr="00411A0B">
              <w:rPr>
                <w:lang w:val="en-GB" w:eastAsia="en-US"/>
              </w:rPr>
              <w:t xml:space="preserve">, </w:t>
            </w:r>
            <w:proofErr w:type="spellStart"/>
            <w:r w:rsidRPr="00411A0B">
              <w:rPr>
                <w:lang w:val="en-GB" w:eastAsia="en-US"/>
              </w:rPr>
              <w:t>viņiem</w:t>
            </w:r>
            <w:proofErr w:type="spellEnd"/>
            <w:r w:rsidRPr="00411A0B">
              <w:rPr>
                <w:lang w:val="en-GB" w:eastAsia="en-US"/>
              </w:rPr>
              <w:t xml:space="preserve"> </w:t>
            </w:r>
            <w:proofErr w:type="spellStart"/>
            <w:r w:rsidRPr="00411A0B">
              <w:rPr>
                <w:lang w:val="en-GB" w:eastAsia="en-US"/>
              </w:rPr>
              <w:t>jābūt</w:t>
            </w:r>
            <w:proofErr w:type="spellEnd"/>
            <w:r w:rsidRPr="00411A0B">
              <w:rPr>
                <w:lang w:val="en-GB" w:eastAsia="en-US"/>
              </w:rPr>
              <w:t xml:space="preserve"> </w:t>
            </w:r>
            <w:proofErr w:type="spellStart"/>
            <w:r w:rsidRPr="00411A0B">
              <w:rPr>
                <w:lang w:val="en-GB" w:eastAsia="en-US"/>
              </w:rPr>
              <w:t>motivētiem</w:t>
            </w:r>
            <w:proofErr w:type="spellEnd"/>
            <w:r w:rsidRPr="00411A0B">
              <w:rPr>
                <w:lang w:val="en-GB" w:eastAsia="en-US"/>
              </w:rPr>
              <w:t xml:space="preserve"> un </w:t>
            </w:r>
            <w:proofErr w:type="spellStart"/>
            <w:r w:rsidRPr="00411A0B">
              <w:rPr>
                <w:lang w:val="en-GB" w:eastAsia="en-US"/>
              </w:rPr>
              <w:t>laimīgiem</w:t>
            </w:r>
            <w:proofErr w:type="spellEnd"/>
            <w:r w:rsidRPr="00411A0B">
              <w:rPr>
                <w:lang w:val="en-GB" w:eastAsia="en-US"/>
              </w:rPr>
              <w:t>.</w:t>
            </w:r>
          </w:p>
          <w:p w14:paraId="1D71A8E7" w14:textId="77777777" w:rsidR="00411A0B" w:rsidRPr="00411A0B" w:rsidRDefault="00411A0B" w:rsidP="00411A0B">
            <w:pPr>
              <w:tabs>
                <w:tab w:val="left" w:pos="459"/>
                <w:tab w:val="center" w:pos="4320"/>
                <w:tab w:val="right" w:pos="8640"/>
              </w:tabs>
              <w:rPr>
                <w:lang w:val="en-GB" w:eastAsia="en-US"/>
              </w:rPr>
            </w:pPr>
            <w:r w:rsidRPr="00411A0B">
              <w:rPr>
                <w:lang w:val="en-GB" w:eastAsia="en-US"/>
              </w:rPr>
              <w:t>3.</w:t>
            </w:r>
            <w:r w:rsidRPr="00411A0B">
              <w:rPr>
                <w:lang w:val="en-GB" w:eastAsia="en-US"/>
              </w:rPr>
              <w:tab/>
              <w:t xml:space="preserve">Lai </w:t>
            </w:r>
            <w:proofErr w:type="spellStart"/>
            <w:r w:rsidRPr="00411A0B">
              <w:rPr>
                <w:lang w:val="en-GB" w:eastAsia="en-US"/>
              </w:rPr>
              <w:t>izglītojamais</w:t>
            </w:r>
            <w:proofErr w:type="spellEnd"/>
            <w:r w:rsidRPr="00411A0B">
              <w:rPr>
                <w:lang w:val="en-GB" w:eastAsia="en-US"/>
              </w:rPr>
              <w:t xml:space="preserve"> </w:t>
            </w:r>
            <w:proofErr w:type="spellStart"/>
            <w:r w:rsidRPr="00411A0B">
              <w:rPr>
                <w:lang w:val="en-GB" w:eastAsia="en-US"/>
              </w:rPr>
              <w:t>varētu</w:t>
            </w:r>
            <w:proofErr w:type="spellEnd"/>
            <w:r w:rsidRPr="00411A0B">
              <w:rPr>
                <w:lang w:val="en-GB" w:eastAsia="en-US"/>
              </w:rPr>
              <w:t xml:space="preserve"> </w:t>
            </w:r>
            <w:proofErr w:type="spellStart"/>
            <w:r w:rsidRPr="00411A0B">
              <w:rPr>
                <w:lang w:val="en-GB" w:eastAsia="en-US"/>
              </w:rPr>
              <w:t>mācīties</w:t>
            </w:r>
            <w:proofErr w:type="spellEnd"/>
            <w:r w:rsidRPr="00411A0B">
              <w:rPr>
                <w:lang w:val="en-GB" w:eastAsia="en-US"/>
              </w:rPr>
              <w:t xml:space="preserve">, </w:t>
            </w:r>
            <w:proofErr w:type="spellStart"/>
            <w:r w:rsidRPr="00411A0B">
              <w:rPr>
                <w:lang w:val="en-GB" w:eastAsia="en-US"/>
              </w:rPr>
              <w:t>viņa</w:t>
            </w:r>
            <w:proofErr w:type="spellEnd"/>
            <w:r w:rsidRPr="00411A0B">
              <w:rPr>
                <w:lang w:val="en-GB" w:eastAsia="en-US"/>
              </w:rPr>
              <w:t xml:space="preserve"> </w:t>
            </w:r>
            <w:proofErr w:type="spellStart"/>
            <w:r w:rsidRPr="00411A0B">
              <w:rPr>
                <w:lang w:val="en-GB" w:eastAsia="en-US"/>
              </w:rPr>
              <w:t>videi</w:t>
            </w:r>
            <w:proofErr w:type="spellEnd"/>
            <w:r w:rsidRPr="00411A0B">
              <w:rPr>
                <w:lang w:val="en-GB" w:eastAsia="en-US"/>
              </w:rPr>
              <w:t xml:space="preserve"> </w:t>
            </w:r>
            <w:proofErr w:type="spellStart"/>
            <w:r w:rsidRPr="00411A0B">
              <w:rPr>
                <w:lang w:val="en-GB" w:eastAsia="en-US"/>
              </w:rPr>
              <w:t>jābūt</w:t>
            </w:r>
            <w:proofErr w:type="spellEnd"/>
            <w:r w:rsidRPr="00411A0B">
              <w:rPr>
                <w:lang w:val="en-GB" w:eastAsia="en-US"/>
              </w:rPr>
              <w:t xml:space="preserve"> </w:t>
            </w:r>
            <w:proofErr w:type="spellStart"/>
            <w:r w:rsidRPr="00411A0B">
              <w:rPr>
                <w:lang w:val="en-GB" w:eastAsia="en-US"/>
              </w:rPr>
              <w:t>komfortablai</w:t>
            </w:r>
            <w:proofErr w:type="spellEnd"/>
            <w:r w:rsidRPr="00411A0B">
              <w:rPr>
                <w:lang w:val="en-GB" w:eastAsia="en-US"/>
              </w:rPr>
              <w:t>.</w:t>
            </w:r>
          </w:p>
        </w:tc>
      </w:tr>
      <w:tr w:rsidR="00411A0B" w:rsidRPr="00411A0B" w14:paraId="0721CCFB" w14:textId="77777777" w:rsidTr="00D86576">
        <w:tc>
          <w:tcPr>
            <w:tcW w:w="15186" w:type="dxa"/>
            <w:gridSpan w:val="7"/>
            <w:shd w:val="clear" w:color="auto" w:fill="auto"/>
          </w:tcPr>
          <w:p w14:paraId="6226D763"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Ieviešanas</w:t>
            </w:r>
            <w:proofErr w:type="spellEnd"/>
            <w:r w:rsidRPr="00411A0B">
              <w:rPr>
                <w:b/>
                <w:lang w:val="en-GB" w:eastAsia="en-US"/>
              </w:rPr>
              <w:t xml:space="preserve"> gaita</w:t>
            </w:r>
          </w:p>
        </w:tc>
      </w:tr>
      <w:tr w:rsidR="00411A0B" w:rsidRPr="00411A0B" w14:paraId="4946FAD7" w14:textId="77777777" w:rsidTr="00D86576">
        <w:trPr>
          <w:gridAfter w:val="1"/>
          <w:wAfter w:w="9" w:type="dxa"/>
        </w:trPr>
        <w:tc>
          <w:tcPr>
            <w:tcW w:w="7366" w:type="dxa"/>
            <w:gridSpan w:val="2"/>
            <w:shd w:val="clear" w:color="auto" w:fill="auto"/>
          </w:tcPr>
          <w:p w14:paraId="36C16EC2"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Uzdevumi</w:t>
            </w:r>
            <w:proofErr w:type="spellEnd"/>
          </w:p>
        </w:tc>
        <w:tc>
          <w:tcPr>
            <w:tcW w:w="2694" w:type="dxa"/>
            <w:shd w:val="clear" w:color="auto" w:fill="auto"/>
          </w:tcPr>
          <w:p w14:paraId="35C2DD72"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Atbildīgais</w:t>
            </w:r>
            <w:proofErr w:type="spellEnd"/>
          </w:p>
        </w:tc>
        <w:tc>
          <w:tcPr>
            <w:tcW w:w="1843" w:type="dxa"/>
            <w:shd w:val="clear" w:color="auto" w:fill="auto"/>
          </w:tcPr>
          <w:p w14:paraId="0FB63782"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Izpildes</w:t>
            </w:r>
            <w:proofErr w:type="spellEnd"/>
            <w:r w:rsidRPr="00411A0B">
              <w:rPr>
                <w:b/>
                <w:lang w:val="en-GB" w:eastAsia="en-US"/>
              </w:rPr>
              <w:t xml:space="preserve"> laiks</w:t>
            </w:r>
          </w:p>
        </w:tc>
        <w:tc>
          <w:tcPr>
            <w:tcW w:w="1700" w:type="dxa"/>
            <w:shd w:val="clear" w:color="auto" w:fill="auto"/>
          </w:tcPr>
          <w:p w14:paraId="5C7C2894"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Resursi</w:t>
            </w:r>
            <w:proofErr w:type="spellEnd"/>
          </w:p>
        </w:tc>
        <w:tc>
          <w:tcPr>
            <w:tcW w:w="1574" w:type="dxa"/>
            <w:shd w:val="clear" w:color="auto" w:fill="auto"/>
          </w:tcPr>
          <w:p w14:paraId="222D9201"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Kontrole</w:t>
            </w:r>
            <w:proofErr w:type="spellEnd"/>
            <w:r w:rsidRPr="00411A0B">
              <w:rPr>
                <w:b/>
                <w:lang w:val="en-GB" w:eastAsia="en-US"/>
              </w:rPr>
              <w:t xml:space="preserve"> un </w:t>
            </w:r>
            <w:proofErr w:type="spellStart"/>
            <w:r w:rsidRPr="00411A0B">
              <w:rPr>
                <w:b/>
                <w:lang w:val="en-GB" w:eastAsia="en-US"/>
              </w:rPr>
              <w:t>pārraudzība</w:t>
            </w:r>
            <w:proofErr w:type="spellEnd"/>
          </w:p>
        </w:tc>
      </w:tr>
      <w:tr w:rsidR="003B0E00" w:rsidRPr="00411A0B" w14:paraId="3979277A" w14:textId="77777777" w:rsidTr="00D86576">
        <w:trPr>
          <w:gridAfter w:val="1"/>
          <w:wAfter w:w="9" w:type="dxa"/>
        </w:trPr>
        <w:tc>
          <w:tcPr>
            <w:tcW w:w="7366" w:type="dxa"/>
            <w:gridSpan w:val="2"/>
            <w:shd w:val="clear" w:color="auto" w:fill="auto"/>
          </w:tcPr>
          <w:p w14:paraId="4311F913" w14:textId="77777777" w:rsidR="003B0E00" w:rsidRPr="00D06CDD" w:rsidRDefault="003B0E00" w:rsidP="003B0E00">
            <w:pPr>
              <w:numPr>
                <w:ilvl w:val="0"/>
                <w:numId w:val="8"/>
              </w:numPr>
              <w:tabs>
                <w:tab w:val="left" w:pos="360"/>
                <w:tab w:val="center" w:pos="4320"/>
                <w:tab w:val="right" w:pos="8640"/>
              </w:tabs>
              <w:ind w:left="452"/>
              <w:rPr>
                <w:lang w:eastAsia="en-US"/>
              </w:rPr>
            </w:pPr>
            <w:r w:rsidRPr="00D06CDD">
              <w:rPr>
                <w:lang w:eastAsia="en-US"/>
              </w:rPr>
              <w:t xml:space="preserve">Izveidot anketu par psiholoģisko </w:t>
            </w:r>
            <w:proofErr w:type="spellStart"/>
            <w:r w:rsidRPr="00D06CDD">
              <w:rPr>
                <w:lang w:eastAsia="en-US"/>
              </w:rPr>
              <w:t>labbūtību</w:t>
            </w:r>
            <w:proofErr w:type="spellEnd"/>
            <w:r w:rsidRPr="00D06CDD">
              <w:rPr>
                <w:lang w:eastAsia="en-US"/>
              </w:rPr>
              <w:t xml:space="preserve"> skolā.</w:t>
            </w:r>
          </w:p>
        </w:tc>
        <w:tc>
          <w:tcPr>
            <w:tcW w:w="2694" w:type="dxa"/>
            <w:shd w:val="clear" w:color="auto" w:fill="auto"/>
          </w:tcPr>
          <w:p w14:paraId="238D281E" w14:textId="2790572A"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7948D50C" w14:textId="77777777" w:rsidR="003B0E00" w:rsidRPr="00411A0B" w:rsidRDefault="003B0E00" w:rsidP="003B0E00">
            <w:pPr>
              <w:tabs>
                <w:tab w:val="left" w:pos="178"/>
                <w:tab w:val="center" w:pos="4320"/>
                <w:tab w:val="right" w:pos="8640"/>
              </w:tabs>
              <w:ind w:left="-105"/>
              <w:jc w:val="center"/>
              <w:rPr>
                <w:lang w:val="en-GB" w:eastAsia="en-US"/>
              </w:rPr>
            </w:pPr>
            <w:r w:rsidRPr="00411A0B">
              <w:rPr>
                <w:lang w:val="en-GB" w:eastAsia="en-US"/>
              </w:rPr>
              <w:t xml:space="preserve"> 15. 05.2023.</w:t>
            </w:r>
          </w:p>
        </w:tc>
        <w:tc>
          <w:tcPr>
            <w:tcW w:w="1700" w:type="dxa"/>
            <w:shd w:val="clear" w:color="auto" w:fill="auto"/>
          </w:tcPr>
          <w:p w14:paraId="7A221881"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0913037A"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31931900" w14:textId="77777777" w:rsidTr="00D86576">
        <w:trPr>
          <w:gridAfter w:val="1"/>
          <w:wAfter w:w="9" w:type="dxa"/>
        </w:trPr>
        <w:tc>
          <w:tcPr>
            <w:tcW w:w="7366" w:type="dxa"/>
            <w:gridSpan w:val="2"/>
            <w:shd w:val="clear" w:color="auto" w:fill="auto"/>
          </w:tcPr>
          <w:p w14:paraId="77EC4A16" w14:textId="77777777" w:rsidR="003B0E00" w:rsidRPr="00D06CDD" w:rsidRDefault="003B0E00" w:rsidP="003B0E00">
            <w:pPr>
              <w:numPr>
                <w:ilvl w:val="0"/>
                <w:numId w:val="8"/>
              </w:numPr>
              <w:tabs>
                <w:tab w:val="left" w:pos="452"/>
                <w:tab w:val="center" w:pos="4320"/>
                <w:tab w:val="right" w:pos="8640"/>
              </w:tabs>
              <w:ind w:left="452"/>
              <w:rPr>
                <w:lang w:eastAsia="en-US"/>
              </w:rPr>
            </w:pPr>
            <w:r w:rsidRPr="00D06CDD">
              <w:rPr>
                <w:lang w:eastAsia="en-US"/>
              </w:rPr>
              <w:t>Anketēt izglītojamo, vecāku un pedagogu grupas.</w:t>
            </w:r>
          </w:p>
        </w:tc>
        <w:tc>
          <w:tcPr>
            <w:tcW w:w="2694" w:type="dxa"/>
            <w:shd w:val="clear" w:color="auto" w:fill="auto"/>
          </w:tcPr>
          <w:p w14:paraId="3EE314DE" w14:textId="5209B124"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28A471A0" w14:textId="77777777" w:rsidR="003B0E00" w:rsidRPr="00411A0B" w:rsidRDefault="003B0E00" w:rsidP="003B0E00">
            <w:pPr>
              <w:tabs>
                <w:tab w:val="left" w:pos="720"/>
                <w:tab w:val="center" w:pos="4320"/>
                <w:tab w:val="right" w:pos="8640"/>
              </w:tabs>
              <w:ind w:left="-105"/>
              <w:jc w:val="center"/>
              <w:rPr>
                <w:lang w:val="en-GB" w:eastAsia="en-US"/>
              </w:rPr>
            </w:pPr>
            <w:r w:rsidRPr="00411A0B">
              <w:rPr>
                <w:lang w:val="en-GB" w:eastAsia="en-US"/>
              </w:rPr>
              <w:t xml:space="preserve">31.05. 2023. </w:t>
            </w:r>
          </w:p>
        </w:tc>
        <w:tc>
          <w:tcPr>
            <w:tcW w:w="1700" w:type="dxa"/>
            <w:shd w:val="clear" w:color="auto" w:fill="auto"/>
          </w:tcPr>
          <w:p w14:paraId="47A7CCF5"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0B6EB7F0"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5A6AFBBE" w14:textId="77777777" w:rsidTr="00D86576">
        <w:trPr>
          <w:gridAfter w:val="1"/>
          <w:wAfter w:w="9" w:type="dxa"/>
        </w:trPr>
        <w:tc>
          <w:tcPr>
            <w:tcW w:w="7366" w:type="dxa"/>
            <w:gridSpan w:val="2"/>
            <w:shd w:val="clear" w:color="auto" w:fill="auto"/>
          </w:tcPr>
          <w:p w14:paraId="7332F248" w14:textId="77777777" w:rsidR="003B0E00" w:rsidRPr="00D06CDD" w:rsidRDefault="003B0E00" w:rsidP="003B0E00">
            <w:pPr>
              <w:numPr>
                <w:ilvl w:val="0"/>
                <w:numId w:val="8"/>
              </w:numPr>
              <w:tabs>
                <w:tab w:val="left" w:pos="452"/>
                <w:tab w:val="center" w:pos="4320"/>
                <w:tab w:val="right" w:pos="8640"/>
              </w:tabs>
              <w:ind w:left="452"/>
              <w:rPr>
                <w:lang w:eastAsia="en-US"/>
              </w:rPr>
            </w:pPr>
            <w:r w:rsidRPr="00D06CDD">
              <w:rPr>
                <w:lang w:eastAsia="en-US"/>
              </w:rPr>
              <w:t xml:space="preserve">Analizēt iegūtos rezultātus, izstrādāt </w:t>
            </w:r>
            <w:proofErr w:type="spellStart"/>
            <w:r w:rsidRPr="00D06CDD">
              <w:rPr>
                <w:lang w:eastAsia="en-US"/>
              </w:rPr>
              <w:t>labbūtības</w:t>
            </w:r>
            <w:proofErr w:type="spellEnd"/>
            <w:r w:rsidRPr="00D06CDD">
              <w:rPr>
                <w:lang w:eastAsia="en-US"/>
              </w:rPr>
              <w:t xml:space="preserve"> veicināšanas programmas (LVP) projektu </w:t>
            </w:r>
          </w:p>
        </w:tc>
        <w:tc>
          <w:tcPr>
            <w:tcW w:w="2694" w:type="dxa"/>
            <w:shd w:val="clear" w:color="auto" w:fill="auto"/>
          </w:tcPr>
          <w:p w14:paraId="0485B9D5" w14:textId="4816937B"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1936D5A8"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30.06.2023.</w:t>
            </w:r>
          </w:p>
        </w:tc>
        <w:tc>
          <w:tcPr>
            <w:tcW w:w="1700" w:type="dxa"/>
            <w:shd w:val="clear" w:color="auto" w:fill="auto"/>
          </w:tcPr>
          <w:p w14:paraId="67AF4720"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4A488033"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29F1FA05" w14:textId="77777777" w:rsidTr="00D86576">
        <w:trPr>
          <w:gridAfter w:val="1"/>
          <w:wAfter w:w="9" w:type="dxa"/>
        </w:trPr>
        <w:tc>
          <w:tcPr>
            <w:tcW w:w="7366" w:type="dxa"/>
            <w:gridSpan w:val="2"/>
            <w:shd w:val="clear" w:color="auto" w:fill="auto"/>
          </w:tcPr>
          <w:p w14:paraId="55489259" w14:textId="77777777" w:rsidR="003B0E00" w:rsidRPr="00411A0B" w:rsidRDefault="003B0E00" w:rsidP="003B0E00">
            <w:pPr>
              <w:numPr>
                <w:ilvl w:val="0"/>
                <w:numId w:val="8"/>
              </w:numPr>
              <w:tabs>
                <w:tab w:val="left" w:pos="452"/>
                <w:tab w:val="center" w:pos="4320"/>
                <w:tab w:val="right" w:pos="8640"/>
              </w:tabs>
              <w:ind w:left="452"/>
              <w:rPr>
                <w:lang w:val="en-GB" w:eastAsia="en-US"/>
              </w:rPr>
            </w:pPr>
            <w:proofErr w:type="spellStart"/>
            <w:r w:rsidRPr="00411A0B">
              <w:rPr>
                <w:lang w:val="en-GB" w:eastAsia="en-US"/>
              </w:rPr>
              <w:t>Apspriest</w:t>
            </w:r>
            <w:proofErr w:type="spellEnd"/>
            <w:r w:rsidRPr="00411A0B">
              <w:rPr>
                <w:lang w:val="en-GB" w:eastAsia="en-US"/>
              </w:rPr>
              <w:t xml:space="preserve"> un </w:t>
            </w:r>
            <w:proofErr w:type="spellStart"/>
            <w:r w:rsidRPr="00411A0B">
              <w:rPr>
                <w:lang w:val="en-GB" w:eastAsia="en-US"/>
              </w:rPr>
              <w:t>apstiprināt</w:t>
            </w:r>
            <w:proofErr w:type="spellEnd"/>
            <w:r w:rsidRPr="00411A0B">
              <w:rPr>
                <w:lang w:val="en-GB" w:eastAsia="en-US"/>
              </w:rPr>
              <w:t xml:space="preserve"> LVP </w:t>
            </w:r>
            <w:proofErr w:type="spellStart"/>
            <w:r w:rsidRPr="00411A0B">
              <w:rPr>
                <w:lang w:val="en-GB" w:eastAsia="en-US"/>
              </w:rPr>
              <w:t>projektu</w:t>
            </w:r>
            <w:proofErr w:type="spellEnd"/>
            <w:r w:rsidRPr="00411A0B">
              <w:rPr>
                <w:lang w:val="en-GB" w:eastAsia="en-US"/>
              </w:rPr>
              <w:t xml:space="preserve"> </w:t>
            </w:r>
            <w:proofErr w:type="spellStart"/>
            <w:r w:rsidRPr="00411A0B">
              <w:rPr>
                <w:lang w:val="en-GB" w:eastAsia="en-US"/>
              </w:rPr>
              <w:t>administrācijā</w:t>
            </w:r>
            <w:proofErr w:type="spellEnd"/>
            <w:r w:rsidRPr="00411A0B">
              <w:rPr>
                <w:lang w:val="en-GB" w:eastAsia="en-US"/>
              </w:rPr>
              <w:t>.</w:t>
            </w:r>
          </w:p>
        </w:tc>
        <w:tc>
          <w:tcPr>
            <w:tcW w:w="2694" w:type="dxa"/>
            <w:shd w:val="clear" w:color="auto" w:fill="auto"/>
          </w:tcPr>
          <w:p w14:paraId="5C233081" w14:textId="0AE75F6F"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4D08AC57"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15.08.2023.</w:t>
            </w:r>
          </w:p>
        </w:tc>
        <w:tc>
          <w:tcPr>
            <w:tcW w:w="1700" w:type="dxa"/>
            <w:shd w:val="clear" w:color="auto" w:fill="auto"/>
          </w:tcPr>
          <w:p w14:paraId="60C85986"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011F544F"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0C590C22" w14:textId="77777777" w:rsidTr="00D86576">
        <w:trPr>
          <w:gridAfter w:val="1"/>
          <w:wAfter w:w="9" w:type="dxa"/>
        </w:trPr>
        <w:tc>
          <w:tcPr>
            <w:tcW w:w="7366" w:type="dxa"/>
            <w:gridSpan w:val="2"/>
            <w:shd w:val="clear" w:color="auto" w:fill="auto"/>
          </w:tcPr>
          <w:p w14:paraId="431168CF" w14:textId="77777777" w:rsidR="003B0E00" w:rsidRPr="00D06CDD" w:rsidRDefault="003B0E00" w:rsidP="003B0E00">
            <w:pPr>
              <w:numPr>
                <w:ilvl w:val="0"/>
                <w:numId w:val="8"/>
              </w:numPr>
              <w:tabs>
                <w:tab w:val="left" w:pos="452"/>
                <w:tab w:val="center" w:pos="4320"/>
                <w:tab w:val="right" w:pos="8640"/>
              </w:tabs>
              <w:ind w:left="452"/>
              <w:rPr>
                <w:lang w:eastAsia="en-US"/>
              </w:rPr>
            </w:pPr>
            <w:r w:rsidRPr="00D06CDD">
              <w:rPr>
                <w:lang w:eastAsia="en-US"/>
              </w:rPr>
              <w:t>Iepazīstināt ar LVP  pedagogus un uzdot iekļaut visos darba plānos attiecināmās aktivitātes.</w:t>
            </w:r>
          </w:p>
        </w:tc>
        <w:tc>
          <w:tcPr>
            <w:tcW w:w="2694" w:type="dxa"/>
            <w:shd w:val="clear" w:color="auto" w:fill="auto"/>
          </w:tcPr>
          <w:p w14:paraId="0DEEAE1F" w14:textId="11749FB1"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189AA00C"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17.08.2023</w:t>
            </w:r>
          </w:p>
        </w:tc>
        <w:tc>
          <w:tcPr>
            <w:tcW w:w="1700" w:type="dxa"/>
            <w:shd w:val="clear" w:color="auto" w:fill="auto"/>
          </w:tcPr>
          <w:p w14:paraId="7EFABC74"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741CB502"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4D376D94" w14:textId="77777777" w:rsidTr="00D86576">
        <w:trPr>
          <w:gridAfter w:val="1"/>
          <w:wAfter w:w="9" w:type="dxa"/>
        </w:trPr>
        <w:tc>
          <w:tcPr>
            <w:tcW w:w="7366" w:type="dxa"/>
            <w:gridSpan w:val="2"/>
            <w:shd w:val="clear" w:color="auto" w:fill="auto"/>
          </w:tcPr>
          <w:p w14:paraId="4F333850" w14:textId="77777777" w:rsidR="003B0E00" w:rsidRPr="00411A0B" w:rsidRDefault="003B0E00" w:rsidP="003B0E00">
            <w:pPr>
              <w:numPr>
                <w:ilvl w:val="0"/>
                <w:numId w:val="8"/>
              </w:numPr>
              <w:tabs>
                <w:tab w:val="center" w:pos="426"/>
                <w:tab w:val="right" w:pos="8640"/>
              </w:tabs>
              <w:ind w:left="452"/>
              <w:rPr>
                <w:lang w:val="en-GB" w:eastAsia="en-US"/>
              </w:rPr>
            </w:pPr>
            <w:proofErr w:type="spellStart"/>
            <w:r w:rsidRPr="00411A0B">
              <w:rPr>
                <w:lang w:val="en-GB" w:eastAsia="en-US"/>
              </w:rPr>
              <w:t>Iepazīstināt</w:t>
            </w:r>
            <w:proofErr w:type="spellEnd"/>
            <w:r w:rsidRPr="00411A0B">
              <w:rPr>
                <w:lang w:val="en-GB" w:eastAsia="en-US"/>
              </w:rPr>
              <w:t xml:space="preserve"> </w:t>
            </w:r>
            <w:proofErr w:type="spellStart"/>
            <w:r w:rsidRPr="00411A0B">
              <w:rPr>
                <w:lang w:val="en-GB" w:eastAsia="en-US"/>
              </w:rPr>
              <w:t>ar</w:t>
            </w:r>
            <w:proofErr w:type="spellEnd"/>
            <w:r w:rsidRPr="00411A0B">
              <w:rPr>
                <w:lang w:val="en-GB" w:eastAsia="en-US"/>
              </w:rPr>
              <w:t xml:space="preserve"> LVP </w:t>
            </w:r>
            <w:proofErr w:type="spellStart"/>
            <w:r w:rsidRPr="00411A0B">
              <w:rPr>
                <w:lang w:val="en-GB" w:eastAsia="en-US"/>
              </w:rPr>
              <w:t>vecākus</w:t>
            </w:r>
            <w:proofErr w:type="spellEnd"/>
            <w:r w:rsidRPr="00411A0B">
              <w:rPr>
                <w:lang w:val="en-GB" w:eastAsia="en-US"/>
              </w:rPr>
              <w:t>.</w:t>
            </w:r>
          </w:p>
        </w:tc>
        <w:tc>
          <w:tcPr>
            <w:tcW w:w="2694" w:type="dxa"/>
            <w:shd w:val="clear" w:color="auto" w:fill="auto"/>
          </w:tcPr>
          <w:p w14:paraId="7B04253C" w14:textId="39869375"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69155645"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Vecāku</w:t>
            </w:r>
            <w:proofErr w:type="spellEnd"/>
            <w:r w:rsidRPr="00411A0B">
              <w:rPr>
                <w:lang w:val="en-GB" w:eastAsia="en-US"/>
              </w:rPr>
              <w:t xml:space="preserve"> </w:t>
            </w:r>
            <w:proofErr w:type="spellStart"/>
            <w:r w:rsidRPr="00411A0B">
              <w:rPr>
                <w:lang w:val="en-GB" w:eastAsia="en-US"/>
              </w:rPr>
              <w:t>sapulcē</w:t>
            </w:r>
            <w:proofErr w:type="spellEnd"/>
            <w:r w:rsidRPr="00411A0B">
              <w:rPr>
                <w:lang w:val="en-GB" w:eastAsia="en-US"/>
              </w:rPr>
              <w:t xml:space="preserve"> </w:t>
            </w:r>
            <w:proofErr w:type="spellStart"/>
            <w:r w:rsidRPr="00411A0B">
              <w:rPr>
                <w:lang w:val="en-GB" w:eastAsia="en-US"/>
              </w:rPr>
              <w:t>septembrī</w:t>
            </w:r>
            <w:proofErr w:type="spellEnd"/>
          </w:p>
        </w:tc>
        <w:tc>
          <w:tcPr>
            <w:tcW w:w="1700" w:type="dxa"/>
            <w:shd w:val="clear" w:color="auto" w:fill="auto"/>
          </w:tcPr>
          <w:p w14:paraId="729B8F6C"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54DA13D3"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1B84D897" w14:textId="77777777" w:rsidTr="00D86576">
        <w:trPr>
          <w:gridAfter w:val="1"/>
          <w:wAfter w:w="9" w:type="dxa"/>
        </w:trPr>
        <w:tc>
          <w:tcPr>
            <w:tcW w:w="7366" w:type="dxa"/>
            <w:gridSpan w:val="2"/>
            <w:shd w:val="clear" w:color="auto" w:fill="auto"/>
          </w:tcPr>
          <w:p w14:paraId="62739E21" w14:textId="77777777" w:rsidR="003B0E00" w:rsidRPr="00D06CDD" w:rsidRDefault="003B0E00" w:rsidP="003B0E00">
            <w:pPr>
              <w:numPr>
                <w:ilvl w:val="0"/>
                <w:numId w:val="8"/>
              </w:numPr>
              <w:tabs>
                <w:tab w:val="center" w:pos="426"/>
                <w:tab w:val="right" w:pos="8640"/>
              </w:tabs>
              <w:ind w:left="452"/>
              <w:rPr>
                <w:lang w:eastAsia="en-US"/>
              </w:rPr>
            </w:pPr>
            <w:r w:rsidRPr="00D06CDD">
              <w:rPr>
                <w:lang w:eastAsia="en-US"/>
              </w:rPr>
              <w:t>Iepazīstināt ar LVP skolas padomi.</w:t>
            </w:r>
          </w:p>
        </w:tc>
        <w:tc>
          <w:tcPr>
            <w:tcW w:w="2694" w:type="dxa"/>
            <w:shd w:val="clear" w:color="auto" w:fill="auto"/>
          </w:tcPr>
          <w:p w14:paraId="08865040" w14:textId="293C2E04"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23C16F2F"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Skolas</w:t>
            </w:r>
            <w:proofErr w:type="spellEnd"/>
            <w:r w:rsidRPr="00411A0B">
              <w:rPr>
                <w:lang w:val="en-GB" w:eastAsia="en-US"/>
              </w:rPr>
              <w:t xml:space="preserve"> </w:t>
            </w:r>
            <w:proofErr w:type="spellStart"/>
            <w:r w:rsidRPr="00411A0B">
              <w:rPr>
                <w:lang w:val="en-GB" w:eastAsia="en-US"/>
              </w:rPr>
              <w:t>padomes</w:t>
            </w:r>
            <w:proofErr w:type="spellEnd"/>
            <w:r w:rsidRPr="00411A0B">
              <w:rPr>
                <w:lang w:val="en-GB" w:eastAsia="en-US"/>
              </w:rPr>
              <w:t xml:space="preserve"> 1. </w:t>
            </w:r>
            <w:proofErr w:type="spellStart"/>
            <w:r w:rsidRPr="00411A0B">
              <w:rPr>
                <w:lang w:val="en-GB" w:eastAsia="en-US"/>
              </w:rPr>
              <w:t>sapulcē</w:t>
            </w:r>
            <w:proofErr w:type="spellEnd"/>
          </w:p>
        </w:tc>
        <w:tc>
          <w:tcPr>
            <w:tcW w:w="1700" w:type="dxa"/>
            <w:shd w:val="clear" w:color="auto" w:fill="auto"/>
          </w:tcPr>
          <w:p w14:paraId="4ED31FF0"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147D0711"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3B0E00" w:rsidRPr="00411A0B" w14:paraId="0A491F49" w14:textId="77777777" w:rsidTr="00D86576">
        <w:trPr>
          <w:gridAfter w:val="1"/>
          <w:wAfter w:w="9" w:type="dxa"/>
        </w:trPr>
        <w:tc>
          <w:tcPr>
            <w:tcW w:w="7366" w:type="dxa"/>
            <w:gridSpan w:val="2"/>
            <w:shd w:val="clear" w:color="auto" w:fill="auto"/>
          </w:tcPr>
          <w:p w14:paraId="5275E249" w14:textId="77777777" w:rsidR="003B0E00" w:rsidRPr="00D06CDD" w:rsidRDefault="003B0E00" w:rsidP="003B0E00">
            <w:pPr>
              <w:numPr>
                <w:ilvl w:val="0"/>
                <w:numId w:val="8"/>
              </w:numPr>
              <w:tabs>
                <w:tab w:val="center" w:pos="426"/>
                <w:tab w:val="right" w:pos="8640"/>
              </w:tabs>
              <w:ind w:left="452"/>
              <w:rPr>
                <w:lang w:eastAsia="en-US"/>
              </w:rPr>
            </w:pPr>
            <w:r w:rsidRPr="00D06CDD">
              <w:rPr>
                <w:lang w:eastAsia="en-US"/>
              </w:rPr>
              <w:t>Iepazīstināt ar LVP jauniešu pašpārvaldi.</w:t>
            </w:r>
          </w:p>
        </w:tc>
        <w:tc>
          <w:tcPr>
            <w:tcW w:w="2694" w:type="dxa"/>
            <w:shd w:val="clear" w:color="auto" w:fill="auto"/>
          </w:tcPr>
          <w:p w14:paraId="0F76E4A9" w14:textId="0929EEA3" w:rsidR="003B0E00" w:rsidRPr="00411A0B" w:rsidRDefault="003B0E00" w:rsidP="003B0E00">
            <w:pPr>
              <w:tabs>
                <w:tab w:val="left" w:pos="720"/>
                <w:tab w:val="center" w:pos="4320"/>
                <w:tab w:val="right" w:pos="8640"/>
              </w:tabs>
              <w:jc w:val="center"/>
              <w:rPr>
                <w:lang w:val="en-GB" w:eastAsia="en-US"/>
              </w:rPr>
            </w:pPr>
            <w:r w:rsidRPr="00D56D8F">
              <w:rPr>
                <w:lang w:val="en-GB" w:eastAsia="en-US"/>
              </w:rPr>
              <w:t xml:space="preserve">I. </w:t>
            </w:r>
            <w:proofErr w:type="spellStart"/>
            <w:r w:rsidRPr="00D56D8F">
              <w:rPr>
                <w:lang w:val="en-GB" w:eastAsia="en-US"/>
              </w:rPr>
              <w:t>Klotiņa</w:t>
            </w:r>
            <w:proofErr w:type="spellEnd"/>
          </w:p>
        </w:tc>
        <w:tc>
          <w:tcPr>
            <w:tcW w:w="1843" w:type="dxa"/>
            <w:shd w:val="clear" w:color="auto" w:fill="auto"/>
          </w:tcPr>
          <w:p w14:paraId="5F2EEE93"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Jauniešu</w:t>
            </w:r>
            <w:proofErr w:type="spellEnd"/>
            <w:r w:rsidRPr="00411A0B">
              <w:rPr>
                <w:lang w:val="en-GB" w:eastAsia="en-US"/>
              </w:rPr>
              <w:t xml:space="preserve"> </w:t>
            </w:r>
            <w:proofErr w:type="spellStart"/>
            <w:r w:rsidRPr="00411A0B">
              <w:rPr>
                <w:lang w:val="en-GB" w:eastAsia="en-US"/>
              </w:rPr>
              <w:t>pašpārvaldes</w:t>
            </w:r>
            <w:proofErr w:type="spellEnd"/>
            <w:r w:rsidRPr="00411A0B">
              <w:rPr>
                <w:lang w:val="en-GB" w:eastAsia="en-US"/>
              </w:rPr>
              <w:t xml:space="preserve"> 1. </w:t>
            </w:r>
            <w:proofErr w:type="spellStart"/>
            <w:r w:rsidRPr="00411A0B">
              <w:rPr>
                <w:lang w:val="en-GB" w:eastAsia="en-US"/>
              </w:rPr>
              <w:t>sapulcē</w:t>
            </w:r>
            <w:proofErr w:type="spellEnd"/>
          </w:p>
        </w:tc>
        <w:tc>
          <w:tcPr>
            <w:tcW w:w="1700" w:type="dxa"/>
            <w:shd w:val="clear" w:color="auto" w:fill="auto"/>
          </w:tcPr>
          <w:p w14:paraId="26836CAC" w14:textId="77777777" w:rsidR="003B0E00" w:rsidRPr="00411A0B" w:rsidRDefault="003B0E00" w:rsidP="003B0E00">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1AECD236" w14:textId="77777777" w:rsidR="003B0E00" w:rsidRPr="00411A0B" w:rsidRDefault="003B0E00" w:rsidP="003B0E00">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15A7F0D3" w14:textId="77777777" w:rsidTr="00D86576">
        <w:trPr>
          <w:gridAfter w:val="1"/>
          <w:wAfter w:w="9" w:type="dxa"/>
        </w:trPr>
        <w:tc>
          <w:tcPr>
            <w:tcW w:w="7366" w:type="dxa"/>
            <w:gridSpan w:val="2"/>
            <w:shd w:val="clear" w:color="auto" w:fill="auto"/>
          </w:tcPr>
          <w:p w14:paraId="3241F9CE" w14:textId="77777777" w:rsidR="00411A0B" w:rsidRPr="00D06CDD" w:rsidRDefault="00411A0B" w:rsidP="00D770C8">
            <w:pPr>
              <w:numPr>
                <w:ilvl w:val="0"/>
                <w:numId w:val="8"/>
              </w:numPr>
              <w:tabs>
                <w:tab w:val="center" w:pos="426"/>
                <w:tab w:val="right" w:pos="8640"/>
              </w:tabs>
              <w:ind w:left="452"/>
              <w:rPr>
                <w:lang w:eastAsia="en-US"/>
              </w:rPr>
            </w:pPr>
            <w:r w:rsidRPr="00D06CDD">
              <w:rPr>
                <w:lang w:eastAsia="en-US"/>
              </w:rPr>
              <w:t>Organizēt saliedēšanās pasākumus izglītojamajiem, vecākiem un pedagogiem:</w:t>
            </w:r>
          </w:p>
          <w:p w14:paraId="281915D9" w14:textId="77777777" w:rsidR="00411A0B" w:rsidRPr="00411A0B" w:rsidRDefault="00411A0B" w:rsidP="00D770C8">
            <w:pPr>
              <w:numPr>
                <w:ilvl w:val="1"/>
                <w:numId w:val="8"/>
              </w:numPr>
              <w:tabs>
                <w:tab w:val="center" w:pos="594"/>
                <w:tab w:val="right" w:pos="736"/>
              </w:tabs>
              <w:ind w:left="452" w:firstLine="426"/>
              <w:rPr>
                <w:lang w:val="en-GB" w:eastAsia="en-US"/>
              </w:rPr>
            </w:pPr>
            <w:proofErr w:type="spellStart"/>
            <w:r w:rsidRPr="00411A0B">
              <w:rPr>
                <w:lang w:val="en-GB" w:eastAsia="en-US"/>
              </w:rPr>
              <w:t>sporta</w:t>
            </w:r>
            <w:proofErr w:type="spellEnd"/>
            <w:r w:rsidRPr="00411A0B">
              <w:rPr>
                <w:lang w:val="en-GB" w:eastAsia="en-US"/>
              </w:rPr>
              <w:t>/</w:t>
            </w:r>
            <w:proofErr w:type="spellStart"/>
            <w:r w:rsidRPr="00411A0B">
              <w:rPr>
                <w:lang w:val="en-GB" w:eastAsia="en-US"/>
              </w:rPr>
              <w:t>mākslas</w:t>
            </w:r>
            <w:proofErr w:type="spellEnd"/>
            <w:r w:rsidRPr="00411A0B">
              <w:rPr>
                <w:lang w:val="en-GB" w:eastAsia="en-US"/>
              </w:rPr>
              <w:t xml:space="preserve"> </w:t>
            </w:r>
            <w:proofErr w:type="spellStart"/>
            <w:r w:rsidRPr="00411A0B">
              <w:rPr>
                <w:lang w:val="en-GB" w:eastAsia="en-US"/>
              </w:rPr>
              <w:t>diena</w:t>
            </w:r>
            <w:proofErr w:type="spellEnd"/>
            <w:r w:rsidRPr="00411A0B">
              <w:rPr>
                <w:lang w:val="en-GB" w:eastAsia="en-US"/>
              </w:rPr>
              <w:t>;</w:t>
            </w:r>
          </w:p>
          <w:p w14:paraId="656800A5" w14:textId="77777777" w:rsidR="00411A0B" w:rsidRDefault="00411A0B" w:rsidP="00D770C8">
            <w:pPr>
              <w:numPr>
                <w:ilvl w:val="1"/>
                <w:numId w:val="8"/>
              </w:numPr>
              <w:tabs>
                <w:tab w:val="center" w:pos="426"/>
              </w:tabs>
              <w:ind w:left="452" w:firstLine="426"/>
              <w:rPr>
                <w:lang w:val="en-GB" w:eastAsia="en-US"/>
              </w:rPr>
            </w:pPr>
            <w:proofErr w:type="spellStart"/>
            <w:r w:rsidRPr="00411A0B">
              <w:rPr>
                <w:lang w:val="en-GB" w:eastAsia="en-US"/>
              </w:rPr>
              <w:t>Jaungada</w:t>
            </w:r>
            <w:proofErr w:type="spellEnd"/>
            <w:r w:rsidRPr="00411A0B">
              <w:rPr>
                <w:lang w:val="en-GB" w:eastAsia="en-US"/>
              </w:rPr>
              <w:t xml:space="preserve"> </w:t>
            </w:r>
            <w:proofErr w:type="spellStart"/>
            <w:r w:rsidRPr="00411A0B">
              <w:rPr>
                <w:lang w:val="en-GB" w:eastAsia="en-US"/>
              </w:rPr>
              <w:t>pasākums</w:t>
            </w:r>
            <w:proofErr w:type="spellEnd"/>
            <w:r w:rsidRPr="00411A0B">
              <w:rPr>
                <w:lang w:val="en-GB" w:eastAsia="en-US"/>
              </w:rPr>
              <w:t>.</w:t>
            </w:r>
          </w:p>
          <w:p w14:paraId="61ED9979" w14:textId="77777777" w:rsidR="00D86576" w:rsidRDefault="00D86576" w:rsidP="00D86576">
            <w:pPr>
              <w:tabs>
                <w:tab w:val="center" w:pos="426"/>
              </w:tabs>
              <w:rPr>
                <w:lang w:val="en-GB" w:eastAsia="en-US"/>
              </w:rPr>
            </w:pPr>
          </w:p>
          <w:p w14:paraId="7325A77F" w14:textId="77777777" w:rsidR="00D86576" w:rsidRPr="00411A0B" w:rsidRDefault="00D86576" w:rsidP="00D86576">
            <w:pPr>
              <w:tabs>
                <w:tab w:val="center" w:pos="426"/>
              </w:tabs>
              <w:rPr>
                <w:lang w:val="en-GB" w:eastAsia="en-US"/>
              </w:rPr>
            </w:pPr>
          </w:p>
        </w:tc>
        <w:tc>
          <w:tcPr>
            <w:tcW w:w="2694" w:type="dxa"/>
            <w:shd w:val="clear" w:color="auto" w:fill="auto"/>
          </w:tcPr>
          <w:p w14:paraId="0697AC99" w14:textId="77777777" w:rsidR="00411A0B" w:rsidRPr="00411A0B" w:rsidRDefault="00411A0B" w:rsidP="0058153A">
            <w:pPr>
              <w:tabs>
                <w:tab w:val="left" w:pos="720"/>
                <w:tab w:val="center" w:pos="4320"/>
                <w:tab w:val="right" w:pos="8640"/>
              </w:tabs>
              <w:jc w:val="center"/>
              <w:rPr>
                <w:lang w:val="en-GB" w:eastAsia="en-US"/>
              </w:rPr>
            </w:pPr>
            <w:proofErr w:type="spellStart"/>
            <w:r w:rsidRPr="00411A0B">
              <w:rPr>
                <w:lang w:val="en-GB" w:eastAsia="en-US"/>
              </w:rPr>
              <w:t>Administrācija</w:t>
            </w:r>
            <w:proofErr w:type="spellEnd"/>
          </w:p>
        </w:tc>
        <w:tc>
          <w:tcPr>
            <w:tcW w:w="1843" w:type="dxa"/>
            <w:shd w:val="clear" w:color="auto" w:fill="auto"/>
          </w:tcPr>
          <w:p w14:paraId="03C52DFF" w14:textId="77777777" w:rsidR="00411A0B" w:rsidRPr="00411A0B" w:rsidRDefault="00411A0B" w:rsidP="0058153A">
            <w:pPr>
              <w:tabs>
                <w:tab w:val="left" w:pos="720"/>
                <w:tab w:val="center" w:pos="4320"/>
                <w:tab w:val="right" w:pos="8640"/>
              </w:tabs>
              <w:jc w:val="center"/>
              <w:rPr>
                <w:lang w:val="en-GB" w:eastAsia="en-US"/>
              </w:rPr>
            </w:pPr>
          </w:p>
          <w:p w14:paraId="3E823CE5" w14:textId="77777777" w:rsidR="00411A0B" w:rsidRPr="00411A0B" w:rsidRDefault="00411A0B" w:rsidP="0058153A">
            <w:pPr>
              <w:tabs>
                <w:tab w:val="left" w:pos="720"/>
                <w:tab w:val="center" w:pos="4320"/>
                <w:tab w:val="right" w:pos="8640"/>
              </w:tabs>
              <w:jc w:val="center"/>
              <w:rPr>
                <w:lang w:val="en-GB" w:eastAsia="en-US"/>
              </w:rPr>
            </w:pPr>
            <w:proofErr w:type="spellStart"/>
            <w:r w:rsidRPr="00411A0B">
              <w:rPr>
                <w:lang w:val="en-GB" w:eastAsia="en-US"/>
              </w:rPr>
              <w:t>maijs</w:t>
            </w:r>
            <w:proofErr w:type="spellEnd"/>
          </w:p>
          <w:p w14:paraId="2566EBF1" w14:textId="77777777" w:rsidR="00411A0B" w:rsidRPr="00411A0B" w:rsidRDefault="00411A0B" w:rsidP="0058153A">
            <w:pPr>
              <w:tabs>
                <w:tab w:val="left" w:pos="720"/>
                <w:tab w:val="center" w:pos="4320"/>
                <w:tab w:val="right" w:pos="8640"/>
              </w:tabs>
              <w:jc w:val="center"/>
              <w:rPr>
                <w:lang w:val="en-GB" w:eastAsia="en-US"/>
              </w:rPr>
            </w:pPr>
            <w:proofErr w:type="spellStart"/>
            <w:r w:rsidRPr="00411A0B">
              <w:rPr>
                <w:lang w:val="en-GB" w:eastAsia="en-US"/>
              </w:rPr>
              <w:t>janvāris</w:t>
            </w:r>
            <w:proofErr w:type="spellEnd"/>
          </w:p>
        </w:tc>
        <w:tc>
          <w:tcPr>
            <w:tcW w:w="1700" w:type="dxa"/>
            <w:shd w:val="clear" w:color="auto" w:fill="auto"/>
          </w:tcPr>
          <w:p w14:paraId="787652B7" w14:textId="77777777" w:rsidR="00411A0B" w:rsidRPr="00411A0B" w:rsidRDefault="00411A0B" w:rsidP="0058153A">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6E503256" w14:textId="77777777" w:rsidR="00411A0B" w:rsidRPr="00411A0B" w:rsidRDefault="00411A0B" w:rsidP="0058153A">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47D84006" w14:textId="77777777" w:rsidTr="00D86576">
        <w:trPr>
          <w:gridAfter w:val="1"/>
          <w:wAfter w:w="9" w:type="dxa"/>
        </w:trPr>
        <w:tc>
          <w:tcPr>
            <w:tcW w:w="7366" w:type="dxa"/>
            <w:gridSpan w:val="2"/>
            <w:shd w:val="clear" w:color="auto" w:fill="auto"/>
          </w:tcPr>
          <w:p w14:paraId="66CE9190"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Uzdevumi</w:t>
            </w:r>
            <w:proofErr w:type="spellEnd"/>
          </w:p>
        </w:tc>
        <w:tc>
          <w:tcPr>
            <w:tcW w:w="2694" w:type="dxa"/>
            <w:shd w:val="clear" w:color="auto" w:fill="auto"/>
          </w:tcPr>
          <w:p w14:paraId="1DB32305"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Atbildīgais</w:t>
            </w:r>
            <w:proofErr w:type="spellEnd"/>
          </w:p>
        </w:tc>
        <w:tc>
          <w:tcPr>
            <w:tcW w:w="1843" w:type="dxa"/>
            <w:shd w:val="clear" w:color="auto" w:fill="auto"/>
          </w:tcPr>
          <w:p w14:paraId="7C534B42"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Izpildes</w:t>
            </w:r>
            <w:proofErr w:type="spellEnd"/>
            <w:r w:rsidRPr="00411A0B">
              <w:rPr>
                <w:b/>
                <w:lang w:val="en-GB" w:eastAsia="en-US"/>
              </w:rPr>
              <w:t xml:space="preserve"> laiks</w:t>
            </w:r>
          </w:p>
        </w:tc>
        <w:tc>
          <w:tcPr>
            <w:tcW w:w="1700" w:type="dxa"/>
            <w:shd w:val="clear" w:color="auto" w:fill="auto"/>
          </w:tcPr>
          <w:p w14:paraId="227B1804"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Resursi</w:t>
            </w:r>
            <w:proofErr w:type="spellEnd"/>
          </w:p>
        </w:tc>
        <w:tc>
          <w:tcPr>
            <w:tcW w:w="1574" w:type="dxa"/>
            <w:shd w:val="clear" w:color="auto" w:fill="auto"/>
          </w:tcPr>
          <w:p w14:paraId="675520CD" w14:textId="77777777" w:rsidR="00411A0B" w:rsidRPr="00411A0B" w:rsidRDefault="00411A0B" w:rsidP="0058153A">
            <w:pPr>
              <w:tabs>
                <w:tab w:val="left" w:pos="720"/>
                <w:tab w:val="center" w:pos="4320"/>
                <w:tab w:val="right" w:pos="8640"/>
              </w:tabs>
              <w:jc w:val="center"/>
              <w:rPr>
                <w:b/>
                <w:lang w:val="en-GB" w:eastAsia="en-US"/>
              </w:rPr>
            </w:pPr>
            <w:proofErr w:type="spellStart"/>
            <w:r w:rsidRPr="00411A0B">
              <w:rPr>
                <w:b/>
                <w:lang w:val="en-GB" w:eastAsia="en-US"/>
              </w:rPr>
              <w:t>Kontrole</w:t>
            </w:r>
            <w:proofErr w:type="spellEnd"/>
            <w:r w:rsidRPr="00411A0B">
              <w:rPr>
                <w:b/>
                <w:lang w:val="en-GB" w:eastAsia="en-US"/>
              </w:rPr>
              <w:t xml:space="preserve"> un </w:t>
            </w:r>
            <w:proofErr w:type="spellStart"/>
            <w:r w:rsidRPr="00411A0B">
              <w:rPr>
                <w:b/>
                <w:lang w:val="en-GB" w:eastAsia="en-US"/>
              </w:rPr>
              <w:t>pārraudzība</w:t>
            </w:r>
            <w:proofErr w:type="spellEnd"/>
          </w:p>
        </w:tc>
      </w:tr>
      <w:tr w:rsidR="00411A0B" w:rsidRPr="00411A0B" w14:paraId="70BA2CF4" w14:textId="77777777" w:rsidTr="00D86576">
        <w:trPr>
          <w:gridAfter w:val="1"/>
          <w:wAfter w:w="9" w:type="dxa"/>
        </w:trPr>
        <w:tc>
          <w:tcPr>
            <w:tcW w:w="7366" w:type="dxa"/>
            <w:gridSpan w:val="2"/>
            <w:shd w:val="clear" w:color="auto" w:fill="auto"/>
          </w:tcPr>
          <w:p w14:paraId="4E1D0111" w14:textId="77777777" w:rsidR="00411A0B" w:rsidRPr="00411A0B" w:rsidRDefault="00411A0B" w:rsidP="00D770C8">
            <w:pPr>
              <w:numPr>
                <w:ilvl w:val="0"/>
                <w:numId w:val="8"/>
              </w:numPr>
              <w:tabs>
                <w:tab w:val="center" w:pos="426"/>
                <w:tab w:val="right" w:pos="8640"/>
              </w:tabs>
              <w:ind w:left="452"/>
              <w:rPr>
                <w:lang w:val="en-GB" w:eastAsia="en-US"/>
              </w:rPr>
            </w:pPr>
            <w:proofErr w:type="spellStart"/>
            <w:r w:rsidRPr="00411A0B">
              <w:rPr>
                <w:lang w:val="en-GB" w:eastAsia="en-US"/>
              </w:rPr>
              <w:t>Organizēt</w:t>
            </w:r>
            <w:proofErr w:type="spellEnd"/>
            <w:r w:rsidRPr="00411A0B">
              <w:rPr>
                <w:lang w:val="en-GB" w:eastAsia="en-US"/>
              </w:rPr>
              <w:t xml:space="preserve"> </w:t>
            </w:r>
            <w:proofErr w:type="spellStart"/>
            <w:r w:rsidRPr="00411A0B">
              <w:rPr>
                <w:lang w:val="en-GB" w:eastAsia="en-US"/>
              </w:rPr>
              <w:t>saliedēšanās</w:t>
            </w:r>
            <w:proofErr w:type="spellEnd"/>
            <w:r w:rsidRPr="00411A0B">
              <w:rPr>
                <w:lang w:val="en-GB" w:eastAsia="en-US"/>
              </w:rPr>
              <w:t xml:space="preserve"> </w:t>
            </w:r>
            <w:proofErr w:type="spellStart"/>
            <w:r w:rsidRPr="00411A0B">
              <w:rPr>
                <w:lang w:val="en-GB" w:eastAsia="en-US"/>
              </w:rPr>
              <w:t>pasākumus</w:t>
            </w:r>
            <w:proofErr w:type="spellEnd"/>
            <w:r w:rsidRPr="00411A0B">
              <w:rPr>
                <w:lang w:val="en-GB" w:eastAsia="en-US"/>
              </w:rPr>
              <w:t xml:space="preserve"> </w:t>
            </w:r>
            <w:proofErr w:type="spellStart"/>
            <w:r w:rsidRPr="00411A0B">
              <w:rPr>
                <w:lang w:val="en-GB" w:eastAsia="en-US"/>
              </w:rPr>
              <w:t>pedagogiem</w:t>
            </w:r>
            <w:proofErr w:type="spellEnd"/>
            <w:r w:rsidRPr="00411A0B">
              <w:rPr>
                <w:lang w:val="en-GB" w:eastAsia="en-US"/>
              </w:rPr>
              <w:t>:</w:t>
            </w:r>
          </w:p>
          <w:p w14:paraId="49BECFAD" w14:textId="77777777" w:rsidR="00411A0B" w:rsidRPr="00411A0B" w:rsidRDefault="00411A0B" w:rsidP="00D770C8">
            <w:pPr>
              <w:numPr>
                <w:ilvl w:val="1"/>
                <w:numId w:val="8"/>
              </w:numPr>
              <w:tabs>
                <w:tab w:val="center" w:pos="426"/>
              </w:tabs>
              <w:ind w:left="452" w:firstLine="426"/>
              <w:rPr>
                <w:lang w:val="en-GB" w:eastAsia="en-US"/>
              </w:rPr>
            </w:pPr>
            <w:proofErr w:type="spellStart"/>
            <w:r w:rsidRPr="00411A0B">
              <w:rPr>
                <w:lang w:val="en-GB" w:eastAsia="en-US"/>
              </w:rPr>
              <w:t>skolotāju</w:t>
            </w:r>
            <w:proofErr w:type="spellEnd"/>
            <w:r w:rsidRPr="00411A0B">
              <w:rPr>
                <w:lang w:val="en-GB" w:eastAsia="en-US"/>
              </w:rPr>
              <w:t xml:space="preserve"> </w:t>
            </w:r>
            <w:proofErr w:type="spellStart"/>
            <w:r w:rsidRPr="00411A0B">
              <w:rPr>
                <w:lang w:val="en-GB" w:eastAsia="en-US"/>
              </w:rPr>
              <w:t>dienas</w:t>
            </w:r>
            <w:proofErr w:type="spellEnd"/>
            <w:r w:rsidRPr="00411A0B">
              <w:rPr>
                <w:lang w:val="en-GB" w:eastAsia="en-US"/>
              </w:rPr>
              <w:t xml:space="preserve"> </w:t>
            </w:r>
            <w:proofErr w:type="spellStart"/>
            <w:r w:rsidRPr="00411A0B">
              <w:rPr>
                <w:lang w:val="en-GB" w:eastAsia="en-US"/>
              </w:rPr>
              <w:t>pasākums</w:t>
            </w:r>
            <w:proofErr w:type="spellEnd"/>
            <w:r w:rsidRPr="00411A0B">
              <w:rPr>
                <w:lang w:val="en-GB" w:eastAsia="en-US"/>
              </w:rPr>
              <w:t>;</w:t>
            </w:r>
          </w:p>
          <w:p w14:paraId="38320C45" w14:textId="77777777" w:rsidR="00411A0B" w:rsidRPr="00735FEB" w:rsidRDefault="00411A0B" w:rsidP="00D770C8">
            <w:pPr>
              <w:numPr>
                <w:ilvl w:val="1"/>
                <w:numId w:val="8"/>
              </w:numPr>
              <w:tabs>
                <w:tab w:val="center" w:pos="426"/>
              </w:tabs>
              <w:ind w:left="452" w:firstLine="426"/>
              <w:rPr>
                <w:lang w:val="pt-PT" w:eastAsia="en-US"/>
              </w:rPr>
            </w:pPr>
            <w:r w:rsidRPr="00735FEB">
              <w:rPr>
                <w:lang w:val="pt-PT" w:eastAsia="en-US"/>
              </w:rPr>
              <w:t>pedagoģiskās padomes sēde pēc izlaiduma;</w:t>
            </w:r>
          </w:p>
          <w:p w14:paraId="730D8689" w14:textId="77777777" w:rsidR="00411A0B" w:rsidRPr="00411A0B" w:rsidRDefault="00411A0B" w:rsidP="00D770C8">
            <w:pPr>
              <w:numPr>
                <w:ilvl w:val="1"/>
                <w:numId w:val="8"/>
              </w:numPr>
              <w:tabs>
                <w:tab w:val="center" w:pos="426"/>
              </w:tabs>
              <w:ind w:left="452" w:firstLine="426"/>
              <w:rPr>
                <w:lang w:val="en-GB" w:eastAsia="en-US"/>
              </w:rPr>
            </w:pPr>
            <w:proofErr w:type="spellStart"/>
            <w:r w:rsidRPr="00411A0B">
              <w:rPr>
                <w:lang w:val="en-GB" w:eastAsia="en-US"/>
              </w:rPr>
              <w:t>pieredzes</w:t>
            </w:r>
            <w:proofErr w:type="spellEnd"/>
            <w:r w:rsidRPr="00411A0B">
              <w:rPr>
                <w:lang w:val="en-GB" w:eastAsia="en-US"/>
              </w:rPr>
              <w:t xml:space="preserve"> </w:t>
            </w:r>
            <w:proofErr w:type="spellStart"/>
            <w:r w:rsidRPr="00411A0B">
              <w:rPr>
                <w:lang w:val="en-GB" w:eastAsia="en-US"/>
              </w:rPr>
              <w:t>apmaiņas</w:t>
            </w:r>
            <w:proofErr w:type="spellEnd"/>
            <w:r w:rsidRPr="00411A0B">
              <w:rPr>
                <w:lang w:val="en-GB" w:eastAsia="en-US"/>
              </w:rPr>
              <w:t xml:space="preserve"> </w:t>
            </w:r>
            <w:proofErr w:type="spellStart"/>
            <w:r w:rsidRPr="00411A0B">
              <w:rPr>
                <w:lang w:val="en-GB" w:eastAsia="en-US"/>
              </w:rPr>
              <w:t>brauciens</w:t>
            </w:r>
            <w:proofErr w:type="spellEnd"/>
            <w:r w:rsidRPr="00411A0B">
              <w:rPr>
                <w:lang w:val="en-GB" w:eastAsia="en-US"/>
              </w:rPr>
              <w:t>.</w:t>
            </w:r>
          </w:p>
        </w:tc>
        <w:tc>
          <w:tcPr>
            <w:tcW w:w="2694" w:type="dxa"/>
            <w:shd w:val="clear" w:color="auto" w:fill="auto"/>
          </w:tcPr>
          <w:p w14:paraId="68EF1CF2"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Administrācija</w:t>
            </w:r>
            <w:proofErr w:type="spellEnd"/>
          </w:p>
        </w:tc>
        <w:tc>
          <w:tcPr>
            <w:tcW w:w="1843" w:type="dxa"/>
            <w:shd w:val="clear" w:color="auto" w:fill="auto"/>
          </w:tcPr>
          <w:p w14:paraId="38364E66"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oktobris</w:t>
            </w:r>
            <w:proofErr w:type="spellEnd"/>
          </w:p>
          <w:p w14:paraId="166A7AC5"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jūlijs</w:t>
            </w:r>
            <w:proofErr w:type="spellEnd"/>
          </w:p>
          <w:p w14:paraId="0DF497A2"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augusts</w:t>
            </w:r>
            <w:proofErr w:type="spellEnd"/>
          </w:p>
        </w:tc>
        <w:tc>
          <w:tcPr>
            <w:tcW w:w="1700" w:type="dxa"/>
            <w:shd w:val="clear" w:color="auto" w:fill="auto"/>
          </w:tcPr>
          <w:p w14:paraId="7B69E0F0"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27E75525"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411A0B" w:rsidRPr="00411A0B" w14:paraId="2B8B2B07" w14:textId="77777777" w:rsidTr="00D86576">
        <w:trPr>
          <w:gridAfter w:val="1"/>
          <w:wAfter w:w="9" w:type="dxa"/>
          <w:trHeight w:val="56"/>
        </w:trPr>
        <w:tc>
          <w:tcPr>
            <w:tcW w:w="7366" w:type="dxa"/>
            <w:gridSpan w:val="2"/>
            <w:shd w:val="clear" w:color="auto" w:fill="auto"/>
          </w:tcPr>
          <w:p w14:paraId="315B758B" w14:textId="77777777" w:rsidR="00411A0B" w:rsidRPr="00411A0B" w:rsidRDefault="00411A0B" w:rsidP="00D770C8">
            <w:pPr>
              <w:numPr>
                <w:ilvl w:val="0"/>
                <w:numId w:val="8"/>
              </w:numPr>
              <w:tabs>
                <w:tab w:val="center" w:pos="426"/>
                <w:tab w:val="right" w:pos="8640"/>
              </w:tabs>
              <w:ind w:left="452"/>
              <w:rPr>
                <w:lang w:val="en-GB" w:eastAsia="en-US"/>
              </w:rPr>
            </w:pPr>
            <w:proofErr w:type="spellStart"/>
            <w:r w:rsidRPr="00411A0B">
              <w:rPr>
                <w:lang w:val="en-GB" w:eastAsia="en-US"/>
              </w:rPr>
              <w:t>Organizēt</w:t>
            </w:r>
            <w:proofErr w:type="spellEnd"/>
            <w:r w:rsidRPr="00411A0B">
              <w:rPr>
                <w:lang w:val="en-GB" w:eastAsia="en-US"/>
              </w:rPr>
              <w:t xml:space="preserve"> </w:t>
            </w:r>
            <w:proofErr w:type="spellStart"/>
            <w:r w:rsidRPr="00411A0B">
              <w:rPr>
                <w:lang w:val="en-GB" w:eastAsia="en-US"/>
              </w:rPr>
              <w:t>saliedēšanās</w:t>
            </w:r>
            <w:proofErr w:type="spellEnd"/>
            <w:r w:rsidRPr="00411A0B">
              <w:rPr>
                <w:lang w:val="en-GB" w:eastAsia="en-US"/>
              </w:rPr>
              <w:t xml:space="preserve"> </w:t>
            </w:r>
            <w:proofErr w:type="spellStart"/>
            <w:r w:rsidRPr="00411A0B">
              <w:rPr>
                <w:lang w:val="en-GB" w:eastAsia="en-US"/>
              </w:rPr>
              <w:t>pasākumus</w:t>
            </w:r>
            <w:proofErr w:type="spellEnd"/>
            <w:r w:rsidRPr="00411A0B">
              <w:rPr>
                <w:lang w:val="en-GB" w:eastAsia="en-US"/>
              </w:rPr>
              <w:t xml:space="preserve"> </w:t>
            </w:r>
            <w:proofErr w:type="spellStart"/>
            <w:r w:rsidRPr="00411A0B">
              <w:rPr>
                <w:lang w:val="en-GB" w:eastAsia="en-US"/>
              </w:rPr>
              <w:t>jauniešiem</w:t>
            </w:r>
            <w:proofErr w:type="spellEnd"/>
            <w:r w:rsidRPr="00411A0B">
              <w:rPr>
                <w:lang w:val="en-GB" w:eastAsia="en-US"/>
              </w:rPr>
              <w:t>:</w:t>
            </w:r>
          </w:p>
          <w:p w14:paraId="1CB9145D" w14:textId="39743AD4" w:rsidR="00411A0B" w:rsidRPr="00411A0B" w:rsidRDefault="003B0E00" w:rsidP="00D770C8">
            <w:pPr>
              <w:numPr>
                <w:ilvl w:val="1"/>
                <w:numId w:val="8"/>
              </w:numPr>
              <w:tabs>
                <w:tab w:val="center" w:pos="426"/>
              </w:tabs>
              <w:ind w:left="452" w:firstLine="426"/>
              <w:rPr>
                <w:lang w:val="en-GB" w:eastAsia="en-US"/>
              </w:rPr>
            </w:pPr>
            <w:proofErr w:type="spellStart"/>
            <w:r>
              <w:rPr>
                <w:lang w:val="en-GB" w:eastAsia="en-US"/>
              </w:rPr>
              <w:t>mācību</w:t>
            </w:r>
            <w:proofErr w:type="spellEnd"/>
            <w:r>
              <w:rPr>
                <w:lang w:val="en-GB" w:eastAsia="en-US"/>
              </w:rPr>
              <w:t xml:space="preserve"> </w:t>
            </w:r>
            <w:proofErr w:type="spellStart"/>
            <w:r>
              <w:rPr>
                <w:lang w:val="en-GB" w:eastAsia="en-US"/>
              </w:rPr>
              <w:t>ekskursija</w:t>
            </w:r>
            <w:proofErr w:type="spellEnd"/>
            <w:r>
              <w:rPr>
                <w:lang w:val="en-GB" w:eastAsia="en-US"/>
              </w:rPr>
              <w:t>;</w:t>
            </w:r>
          </w:p>
          <w:p w14:paraId="034EF67A" w14:textId="77777777" w:rsidR="00411A0B" w:rsidRPr="00735FEB" w:rsidRDefault="00411A0B" w:rsidP="003B0E00">
            <w:pPr>
              <w:numPr>
                <w:ilvl w:val="1"/>
                <w:numId w:val="8"/>
              </w:numPr>
              <w:ind w:left="1444" w:hanging="566"/>
              <w:rPr>
                <w:lang w:val="pt-PT" w:eastAsia="en-US"/>
              </w:rPr>
            </w:pPr>
            <w:r w:rsidRPr="00735FEB">
              <w:rPr>
                <w:lang w:val="pt-PT" w:eastAsia="en-US"/>
              </w:rPr>
              <w:t>pieredzes apmaiņas brauciens Ziemeļvalstu sadarbības projekta ietvaros.</w:t>
            </w:r>
          </w:p>
        </w:tc>
        <w:tc>
          <w:tcPr>
            <w:tcW w:w="2694" w:type="dxa"/>
            <w:shd w:val="clear" w:color="auto" w:fill="auto"/>
          </w:tcPr>
          <w:p w14:paraId="07524CC3"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Administrācija</w:t>
            </w:r>
            <w:proofErr w:type="spellEnd"/>
          </w:p>
        </w:tc>
        <w:tc>
          <w:tcPr>
            <w:tcW w:w="1843" w:type="dxa"/>
            <w:shd w:val="clear" w:color="auto" w:fill="auto"/>
          </w:tcPr>
          <w:p w14:paraId="7B578F48" w14:textId="77777777" w:rsidR="00411A0B" w:rsidRPr="00411A0B" w:rsidRDefault="00411A0B" w:rsidP="00411A0B">
            <w:pPr>
              <w:tabs>
                <w:tab w:val="left" w:pos="720"/>
                <w:tab w:val="center" w:pos="4320"/>
                <w:tab w:val="right" w:pos="8640"/>
              </w:tabs>
              <w:jc w:val="center"/>
              <w:rPr>
                <w:lang w:val="en-GB" w:eastAsia="en-US"/>
              </w:rPr>
            </w:pPr>
          </w:p>
        </w:tc>
        <w:tc>
          <w:tcPr>
            <w:tcW w:w="1700" w:type="dxa"/>
            <w:shd w:val="clear" w:color="auto" w:fill="auto"/>
          </w:tcPr>
          <w:p w14:paraId="6920C810" w14:textId="77777777" w:rsidR="00411A0B" w:rsidRPr="00411A0B" w:rsidRDefault="00411A0B" w:rsidP="00411A0B">
            <w:pPr>
              <w:tabs>
                <w:tab w:val="left" w:pos="720"/>
                <w:tab w:val="center" w:pos="4320"/>
                <w:tab w:val="right" w:pos="8640"/>
              </w:tabs>
              <w:jc w:val="center"/>
              <w:rPr>
                <w:lang w:val="en-GB" w:eastAsia="en-US"/>
              </w:rPr>
            </w:pPr>
            <w:proofErr w:type="spellStart"/>
            <w:r w:rsidRPr="00411A0B">
              <w:rPr>
                <w:lang w:val="en-GB" w:eastAsia="en-US"/>
              </w:rPr>
              <w:t>Cilvēkresursi</w:t>
            </w:r>
            <w:proofErr w:type="spellEnd"/>
            <w:r w:rsidRPr="00411A0B">
              <w:rPr>
                <w:lang w:val="en-GB" w:eastAsia="en-US"/>
              </w:rPr>
              <w:t xml:space="preserve">, </w:t>
            </w:r>
            <w:proofErr w:type="spellStart"/>
            <w:r w:rsidRPr="00411A0B">
              <w:rPr>
                <w:lang w:val="en-GB" w:eastAsia="en-US"/>
              </w:rPr>
              <w:t>datortehnika</w:t>
            </w:r>
            <w:proofErr w:type="spellEnd"/>
          </w:p>
        </w:tc>
        <w:tc>
          <w:tcPr>
            <w:tcW w:w="1574" w:type="dxa"/>
            <w:shd w:val="clear" w:color="auto" w:fill="auto"/>
          </w:tcPr>
          <w:p w14:paraId="29A7F5BD" w14:textId="77777777" w:rsidR="00411A0B" w:rsidRPr="00411A0B" w:rsidRDefault="00411A0B" w:rsidP="00411A0B">
            <w:pPr>
              <w:tabs>
                <w:tab w:val="left" w:pos="720"/>
                <w:tab w:val="center" w:pos="4320"/>
                <w:tab w:val="right" w:pos="8640"/>
              </w:tabs>
              <w:jc w:val="center"/>
              <w:rPr>
                <w:lang w:val="en-GB" w:eastAsia="en-US"/>
              </w:rPr>
            </w:pPr>
            <w:r w:rsidRPr="00411A0B">
              <w:rPr>
                <w:lang w:val="en-GB" w:eastAsia="en-US"/>
              </w:rPr>
              <w:t xml:space="preserve">I. </w:t>
            </w:r>
            <w:proofErr w:type="spellStart"/>
            <w:r w:rsidRPr="00411A0B">
              <w:rPr>
                <w:lang w:val="en-GB" w:eastAsia="en-US"/>
              </w:rPr>
              <w:t>Sērmūksle</w:t>
            </w:r>
            <w:proofErr w:type="spellEnd"/>
          </w:p>
        </w:tc>
      </w:tr>
      <w:tr w:rsidR="00D05302" w:rsidRPr="00411A0B" w14:paraId="5761C496" w14:textId="77777777" w:rsidTr="00D86576">
        <w:trPr>
          <w:gridAfter w:val="1"/>
          <w:wAfter w:w="9" w:type="dxa"/>
          <w:trHeight w:val="56"/>
        </w:trPr>
        <w:tc>
          <w:tcPr>
            <w:tcW w:w="7366" w:type="dxa"/>
            <w:gridSpan w:val="2"/>
            <w:shd w:val="clear" w:color="auto" w:fill="auto"/>
          </w:tcPr>
          <w:p w14:paraId="709EC11A" w14:textId="0CF34977" w:rsidR="00D05302" w:rsidRPr="00C84CE0" w:rsidRDefault="00D05302" w:rsidP="00D770C8">
            <w:pPr>
              <w:numPr>
                <w:ilvl w:val="0"/>
                <w:numId w:val="8"/>
              </w:numPr>
              <w:tabs>
                <w:tab w:val="center" w:pos="426"/>
                <w:tab w:val="right" w:pos="8640"/>
              </w:tabs>
              <w:ind w:left="452"/>
              <w:rPr>
                <w:i/>
                <w:iCs/>
                <w:lang w:val="pl-PL" w:eastAsia="en-US"/>
              </w:rPr>
            </w:pPr>
            <w:r w:rsidRPr="00C84CE0">
              <w:rPr>
                <w:i/>
                <w:iCs/>
                <w:lang w:val="pl-PL" w:eastAsia="en-US"/>
              </w:rPr>
              <w:t>Aktualizēt un pilnveidot pedagogu ētikas kodeksu</w:t>
            </w:r>
          </w:p>
        </w:tc>
        <w:tc>
          <w:tcPr>
            <w:tcW w:w="2694" w:type="dxa"/>
            <w:shd w:val="clear" w:color="auto" w:fill="auto"/>
          </w:tcPr>
          <w:p w14:paraId="15630905" w14:textId="008FCD26" w:rsidR="00D05302" w:rsidRPr="00C84CE0" w:rsidRDefault="00D05302" w:rsidP="00411A0B">
            <w:pPr>
              <w:tabs>
                <w:tab w:val="left" w:pos="720"/>
                <w:tab w:val="center" w:pos="4320"/>
                <w:tab w:val="right" w:pos="8640"/>
              </w:tabs>
              <w:jc w:val="center"/>
              <w:rPr>
                <w:i/>
                <w:iCs/>
                <w:lang w:val="en-GB" w:eastAsia="en-US"/>
              </w:rPr>
            </w:pPr>
            <w:r w:rsidRPr="00C84CE0">
              <w:rPr>
                <w:i/>
                <w:iCs/>
                <w:lang w:val="en-GB" w:eastAsia="en-US"/>
              </w:rPr>
              <w:t xml:space="preserve">R. </w:t>
            </w:r>
            <w:proofErr w:type="spellStart"/>
            <w:r w:rsidRPr="00C84CE0">
              <w:rPr>
                <w:i/>
                <w:iCs/>
                <w:lang w:val="en-GB" w:eastAsia="en-US"/>
              </w:rPr>
              <w:t>Detlava</w:t>
            </w:r>
            <w:proofErr w:type="spellEnd"/>
          </w:p>
        </w:tc>
        <w:tc>
          <w:tcPr>
            <w:tcW w:w="1843" w:type="dxa"/>
            <w:shd w:val="clear" w:color="auto" w:fill="auto"/>
          </w:tcPr>
          <w:p w14:paraId="135DC0FD" w14:textId="6A325ED1" w:rsidR="00D05302" w:rsidRPr="00C84CE0" w:rsidRDefault="00D05302" w:rsidP="00411A0B">
            <w:pPr>
              <w:tabs>
                <w:tab w:val="left" w:pos="720"/>
                <w:tab w:val="center" w:pos="4320"/>
                <w:tab w:val="right" w:pos="8640"/>
              </w:tabs>
              <w:jc w:val="center"/>
              <w:rPr>
                <w:i/>
                <w:iCs/>
                <w:lang w:val="en-GB" w:eastAsia="en-US"/>
              </w:rPr>
            </w:pPr>
            <w:proofErr w:type="spellStart"/>
            <w:r w:rsidRPr="00C84CE0">
              <w:rPr>
                <w:i/>
                <w:iCs/>
                <w:lang w:val="en-GB" w:eastAsia="en-US"/>
              </w:rPr>
              <w:t>Janvāris</w:t>
            </w:r>
            <w:proofErr w:type="spellEnd"/>
            <w:r w:rsidRPr="00C84CE0">
              <w:rPr>
                <w:i/>
                <w:iCs/>
                <w:lang w:val="en-GB" w:eastAsia="en-US"/>
              </w:rPr>
              <w:t xml:space="preserve"> 2025.</w:t>
            </w:r>
          </w:p>
        </w:tc>
        <w:tc>
          <w:tcPr>
            <w:tcW w:w="1700" w:type="dxa"/>
            <w:shd w:val="clear" w:color="auto" w:fill="auto"/>
          </w:tcPr>
          <w:p w14:paraId="0EC157EB" w14:textId="66574A3D" w:rsidR="00D05302" w:rsidRPr="00C84CE0" w:rsidRDefault="00D05302" w:rsidP="00411A0B">
            <w:pPr>
              <w:tabs>
                <w:tab w:val="left" w:pos="720"/>
                <w:tab w:val="center" w:pos="4320"/>
                <w:tab w:val="right" w:pos="8640"/>
              </w:tabs>
              <w:jc w:val="center"/>
              <w:rPr>
                <w:i/>
                <w:iCs/>
                <w:lang w:val="en-GB" w:eastAsia="en-US"/>
              </w:rPr>
            </w:pPr>
            <w:proofErr w:type="spellStart"/>
            <w:r w:rsidRPr="00C84CE0">
              <w:rPr>
                <w:i/>
                <w:iCs/>
                <w:lang w:val="en-GB" w:eastAsia="en-US"/>
              </w:rPr>
              <w:t>Cilvēkresursi</w:t>
            </w:r>
            <w:proofErr w:type="spellEnd"/>
            <w:r w:rsidRPr="00C84CE0">
              <w:rPr>
                <w:i/>
                <w:iCs/>
                <w:lang w:val="en-GB" w:eastAsia="en-US"/>
              </w:rPr>
              <w:t xml:space="preserve">, </w:t>
            </w:r>
            <w:proofErr w:type="spellStart"/>
            <w:r w:rsidRPr="00C84CE0">
              <w:rPr>
                <w:i/>
                <w:iCs/>
                <w:lang w:val="en-GB" w:eastAsia="en-US"/>
              </w:rPr>
              <w:t>datortehnika</w:t>
            </w:r>
            <w:proofErr w:type="spellEnd"/>
          </w:p>
        </w:tc>
        <w:tc>
          <w:tcPr>
            <w:tcW w:w="1574" w:type="dxa"/>
            <w:shd w:val="clear" w:color="auto" w:fill="auto"/>
          </w:tcPr>
          <w:p w14:paraId="2A569A14" w14:textId="213A5907" w:rsidR="00D05302" w:rsidRPr="00C84CE0" w:rsidRDefault="00D05302" w:rsidP="00411A0B">
            <w:pPr>
              <w:tabs>
                <w:tab w:val="left" w:pos="720"/>
                <w:tab w:val="center" w:pos="4320"/>
                <w:tab w:val="right" w:pos="8640"/>
              </w:tabs>
              <w:jc w:val="center"/>
              <w:rPr>
                <w:i/>
                <w:iCs/>
                <w:lang w:val="en-GB" w:eastAsia="en-US"/>
              </w:rPr>
            </w:pPr>
            <w:r w:rsidRPr="00C84CE0">
              <w:rPr>
                <w:i/>
                <w:iCs/>
                <w:lang w:val="en-GB" w:eastAsia="en-US"/>
              </w:rPr>
              <w:t xml:space="preserve">I. </w:t>
            </w:r>
            <w:proofErr w:type="spellStart"/>
            <w:r w:rsidRPr="00C84CE0">
              <w:rPr>
                <w:i/>
                <w:iCs/>
                <w:lang w:val="en-GB" w:eastAsia="en-US"/>
              </w:rPr>
              <w:t>Sērmūksle</w:t>
            </w:r>
            <w:proofErr w:type="spellEnd"/>
          </w:p>
        </w:tc>
      </w:tr>
      <w:tr w:rsidR="00D05302" w:rsidRPr="00411A0B" w14:paraId="05F5D98D" w14:textId="77777777" w:rsidTr="00D86576">
        <w:trPr>
          <w:gridAfter w:val="1"/>
          <w:wAfter w:w="9" w:type="dxa"/>
          <w:trHeight w:val="56"/>
        </w:trPr>
        <w:tc>
          <w:tcPr>
            <w:tcW w:w="7366" w:type="dxa"/>
            <w:gridSpan w:val="2"/>
            <w:shd w:val="clear" w:color="auto" w:fill="auto"/>
          </w:tcPr>
          <w:p w14:paraId="6670CC51" w14:textId="0B99C1E5" w:rsidR="00D05302" w:rsidRPr="00C84CE0" w:rsidRDefault="00D05302" w:rsidP="00D05302">
            <w:pPr>
              <w:numPr>
                <w:ilvl w:val="0"/>
                <w:numId w:val="8"/>
              </w:numPr>
              <w:tabs>
                <w:tab w:val="center" w:pos="426"/>
                <w:tab w:val="right" w:pos="8640"/>
              </w:tabs>
              <w:ind w:left="452"/>
              <w:rPr>
                <w:i/>
                <w:iCs/>
                <w:lang w:val="en-GB" w:eastAsia="en-US"/>
              </w:rPr>
            </w:pPr>
            <w:proofErr w:type="spellStart"/>
            <w:r w:rsidRPr="00C84CE0">
              <w:rPr>
                <w:i/>
                <w:iCs/>
                <w:lang w:val="en-GB" w:eastAsia="en-US"/>
              </w:rPr>
              <w:t>Izveidot</w:t>
            </w:r>
            <w:proofErr w:type="spellEnd"/>
            <w:r w:rsidRPr="00C84CE0">
              <w:rPr>
                <w:i/>
                <w:iCs/>
                <w:lang w:val="en-GB" w:eastAsia="en-US"/>
              </w:rPr>
              <w:t xml:space="preserve"> </w:t>
            </w:r>
            <w:proofErr w:type="spellStart"/>
            <w:r w:rsidRPr="00C84CE0">
              <w:rPr>
                <w:i/>
                <w:iCs/>
                <w:lang w:val="en-GB" w:eastAsia="en-US"/>
              </w:rPr>
              <w:t>izglītojamo</w:t>
            </w:r>
            <w:proofErr w:type="spellEnd"/>
            <w:r w:rsidRPr="00C84CE0">
              <w:rPr>
                <w:i/>
                <w:iCs/>
                <w:lang w:val="en-GB" w:eastAsia="en-US"/>
              </w:rPr>
              <w:t xml:space="preserve"> </w:t>
            </w:r>
            <w:proofErr w:type="spellStart"/>
            <w:r w:rsidRPr="00C84CE0">
              <w:rPr>
                <w:i/>
                <w:iCs/>
                <w:lang w:val="en-GB" w:eastAsia="en-US"/>
              </w:rPr>
              <w:t>ētikas</w:t>
            </w:r>
            <w:proofErr w:type="spellEnd"/>
            <w:r w:rsidRPr="00C84CE0">
              <w:rPr>
                <w:i/>
                <w:iCs/>
                <w:lang w:val="en-GB" w:eastAsia="en-US"/>
              </w:rPr>
              <w:t xml:space="preserve"> </w:t>
            </w:r>
            <w:proofErr w:type="spellStart"/>
            <w:r w:rsidRPr="00C84CE0">
              <w:rPr>
                <w:i/>
                <w:iCs/>
                <w:lang w:val="en-GB" w:eastAsia="en-US"/>
              </w:rPr>
              <w:t>kodeksu</w:t>
            </w:r>
            <w:proofErr w:type="spellEnd"/>
          </w:p>
        </w:tc>
        <w:tc>
          <w:tcPr>
            <w:tcW w:w="2694" w:type="dxa"/>
            <w:shd w:val="clear" w:color="auto" w:fill="auto"/>
          </w:tcPr>
          <w:p w14:paraId="105B1B5E" w14:textId="0F202E4E" w:rsidR="00D05302" w:rsidRPr="00C84CE0" w:rsidRDefault="00D05302" w:rsidP="00D05302">
            <w:pPr>
              <w:tabs>
                <w:tab w:val="left" w:pos="720"/>
                <w:tab w:val="center" w:pos="4320"/>
                <w:tab w:val="right" w:pos="8640"/>
              </w:tabs>
              <w:jc w:val="center"/>
              <w:rPr>
                <w:i/>
                <w:iCs/>
                <w:lang w:val="en-GB" w:eastAsia="en-US"/>
              </w:rPr>
            </w:pPr>
            <w:r w:rsidRPr="00C84CE0">
              <w:rPr>
                <w:i/>
                <w:iCs/>
                <w:lang w:val="en-GB" w:eastAsia="en-US"/>
              </w:rPr>
              <w:t xml:space="preserve">L. </w:t>
            </w:r>
            <w:proofErr w:type="spellStart"/>
            <w:r w:rsidRPr="00C84CE0">
              <w:rPr>
                <w:i/>
                <w:iCs/>
                <w:lang w:val="en-GB" w:eastAsia="en-US"/>
              </w:rPr>
              <w:t>Zandere</w:t>
            </w:r>
            <w:proofErr w:type="spellEnd"/>
          </w:p>
        </w:tc>
        <w:tc>
          <w:tcPr>
            <w:tcW w:w="1843" w:type="dxa"/>
            <w:shd w:val="clear" w:color="auto" w:fill="auto"/>
          </w:tcPr>
          <w:p w14:paraId="123593C2" w14:textId="45F596EF" w:rsidR="00D05302" w:rsidRPr="00C84CE0" w:rsidRDefault="00D05302" w:rsidP="00D05302">
            <w:pPr>
              <w:tabs>
                <w:tab w:val="left" w:pos="720"/>
                <w:tab w:val="center" w:pos="4320"/>
                <w:tab w:val="right" w:pos="8640"/>
              </w:tabs>
              <w:jc w:val="center"/>
              <w:rPr>
                <w:i/>
                <w:iCs/>
                <w:lang w:val="en-GB" w:eastAsia="en-US"/>
              </w:rPr>
            </w:pPr>
            <w:proofErr w:type="spellStart"/>
            <w:r w:rsidRPr="00C84CE0">
              <w:rPr>
                <w:i/>
                <w:iCs/>
                <w:lang w:val="en-GB" w:eastAsia="en-US"/>
              </w:rPr>
              <w:t>Aprīlis</w:t>
            </w:r>
            <w:proofErr w:type="spellEnd"/>
            <w:r w:rsidRPr="00C84CE0">
              <w:rPr>
                <w:i/>
                <w:iCs/>
                <w:lang w:val="en-GB" w:eastAsia="en-US"/>
              </w:rPr>
              <w:t xml:space="preserve"> 2025.</w:t>
            </w:r>
          </w:p>
        </w:tc>
        <w:tc>
          <w:tcPr>
            <w:tcW w:w="1700" w:type="dxa"/>
            <w:shd w:val="clear" w:color="auto" w:fill="auto"/>
          </w:tcPr>
          <w:p w14:paraId="2C722C34" w14:textId="58B6B9F4" w:rsidR="00D05302" w:rsidRPr="00C84CE0" w:rsidRDefault="00D05302" w:rsidP="00D05302">
            <w:pPr>
              <w:tabs>
                <w:tab w:val="left" w:pos="720"/>
                <w:tab w:val="center" w:pos="4320"/>
                <w:tab w:val="right" w:pos="8640"/>
              </w:tabs>
              <w:jc w:val="center"/>
              <w:rPr>
                <w:i/>
                <w:iCs/>
                <w:lang w:val="en-GB" w:eastAsia="en-US"/>
              </w:rPr>
            </w:pPr>
            <w:proofErr w:type="spellStart"/>
            <w:r w:rsidRPr="00C84CE0">
              <w:rPr>
                <w:i/>
                <w:iCs/>
                <w:lang w:val="en-GB" w:eastAsia="en-US"/>
              </w:rPr>
              <w:t>Cilvēkresursi</w:t>
            </w:r>
            <w:proofErr w:type="spellEnd"/>
            <w:r w:rsidRPr="00C84CE0">
              <w:rPr>
                <w:i/>
                <w:iCs/>
                <w:lang w:val="en-GB" w:eastAsia="en-US"/>
              </w:rPr>
              <w:t xml:space="preserve">, </w:t>
            </w:r>
            <w:proofErr w:type="spellStart"/>
            <w:r w:rsidRPr="00C84CE0">
              <w:rPr>
                <w:i/>
                <w:iCs/>
                <w:lang w:val="en-GB" w:eastAsia="en-US"/>
              </w:rPr>
              <w:t>datortehnika</w:t>
            </w:r>
            <w:proofErr w:type="spellEnd"/>
          </w:p>
        </w:tc>
        <w:tc>
          <w:tcPr>
            <w:tcW w:w="1574" w:type="dxa"/>
            <w:shd w:val="clear" w:color="auto" w:fill="auto"/>
          </w:tcPr>
          <w:p w14:paraId="33169F9B" w14:textId="51C61522" w:rsidR="00D05302" w:rsidRPr="00C84CE0" w:rsidRDefault="00E07AA3" w:rsidP="00D05302">
            <w:pPr>
              <w:tabs>
                <w:tab w:val="left" w:pos="720"/>
                <w:tab w:val="center" w:pos="4320"/>
                <w:tab w:val="right" w:pos="8640"/>
              </w:tabs>
              <w:jc w:val="center"/>
              <w:rPr>
                <w:i/>
                <w:iCs/>
                <w:lang w:val="en-GB" w:eastAsia="en-US"/>
              </w:rPr>
            </w:pPr>
            <w:r w:rsidRPr="00C84CE0">
              <w:rPr>
                <w:i/>
                <w:iCs/>
                <w:lang w:val="en-GB" w:eastAsia="en-US"/>
              </w:rPr>
              <w:t xml:space="preserve">I. </w:t>
            </w:r>
            <w:proofErr w:type="spellStart"/>
            <w:r w:rsidRPr="00C84CE0">
              <w:rPr>
                <w:i/>
                <w:iCs/>
                <w:lang w:val="en-GB" w:eastAsia="en-US"/>
              </w:rPr>
              <w:t>Sērmūksle</w:t>
            </w:r>
            <w:proofErr w:type="spellEnd"/>
          </w:p>
        </w:tc>
      </w:tr>
      <w:tr w:rsidR="00972A7B" w:rsidRPr="00411A0B" w14:paraId="7102F844" w14:textId="77777777" w:rsidTr="00D86576">
        <w:trPr>
          <w:gridAfter w:val="1"/>
          <w:wAfter w:w="9" w:type="dxa"/>
          <w:trHeight w:val="56"/>
        </w:trPr>
        <w:tc>
          <w:tcPr>
            <w:tcW w:w="7366" w:type="dxa"/>
            <w:gridSpan w:val="2"/>
            <w:shd w:val="clear" w:color="auto" w:fill="auto"/>
          </w:tcPr>
          <w:p w14:paraId="0DCCB41A" w14:textId="40ED2077" w:rsidR="00972A7B" w:rsidRPr="00C84CE0" w:rsidRDefault="00972A7B" w:rsidP="00D05302">
            <w:pPr>
              <w:numPr>
                <w:ilvl w:val="0"/>
                <w:numId w:val="8"/>
              </w:numPr>
              <w:tabs>
                <w:tab w:val="center" w:pos="426"/>
                <w:tab w:val="right" w:pos="8640"/>
              </w:tabs>
              <w:ind w:left="452"/>
              <w:rPr>
                <w:i/>
                <w:iCs/>
                <w:lang w:val="en-GB" w:eastAsia="en-US"/>
              </w:rPr>
            </w:pPr>
            <w:proofErr w:type="spellStart"/>
            <w:r w:rsidRPr="00C84CE0">
              <w:rPr>
                <w:i/>
                <w:iCs/>
                <w:lang w:val="en-GB" w:eastAsia="en-US"/>
              </w:rPr>
              <w:t>Izveidot</w:t>
            </w:r>
            <w:proofErr w:type="spellEnd"/>
            <w:r w:rsidRPr="00C84CE0">
              <w:rPr>
                <w:i/>
                <w:iCs/>
                <w:lang w:val="en-GB" w:eastAsia="en-US"/>
              </w:rPr>
              <w:t xml:space="preserve"> </w:t>
            </w:r>
            <w:proofErr w:type="spellStart"/>
            <w:r w:rsidRPr="00C84CE0">
              <w:rPr>
                <w:i/>
                <w:iCs/>
                <w:lang w:val="en-GB" w:eastAsia="en-US"/>
              </w:rPr>
              <w:t>vecāku</w:t>
            </w:r>
            <w:proofErr w:type="spellEnd"/>
            <w:r w:rsidRPr="00C84CE0">
              <w:rPr>
                <w:i/>
                <w:iCs/>
                <w:lang w:val="en-GB" w:eastAsia="en-US"/>
              </w:rPr>
              <w:t xml:space="preserve"> </w:t>
            </w:r>
            <w:proofErr w:type="spellStart"/>
            <w:r w:rsidRPr="00C84CE0">
              <w:rPr>
                <w:i/>
                <w:iCs/>
                <w:lang w:val="en-GB" w:eastAsia="en-US"/>
              </w:rPr>
              <w:t>ētikas</w:t>
            </w:r>
            <w:proofErr w:type="spellEnd"/>
            <w:r w:rsidRPr="00C84CE0">
              <w:rPr>
                <w:i/>
                <w:iCs/>
                <w:lang w:val="en-GB" w:eastAsia="en-US"/>
              </w:rPr>
              <w:t xml:space="preserve"> </w:t>
            </w:r>
            <w:proofErr w:type="spellStart"/>
            <w:r w:rsidRPr="00C84CE0">
              <w:rPr>
                <w:i/>
                <w:iCs/>
                <w:lang w:val="en-GB" w:eastAsia="en-US"/>
              </w:rPr>
              <w:t>kodeksu</w:t>
            </w:r>
            <w:proofErr w:type="spellEnd"/>
          </w:p>
        </w:tc>
        <w:tc>
          <w:tcPr>
            <w:tcW w:w="2694" w:type="dxa"/>
            <w:shd w:val="clear" w:color="auto" w:fill="auto"/>
          </w:tcPr>
          <w:p w14:paraId="01260C83" w14:textId="2661CCCB" w:rsidR="00972A7B" w:rsidRPr="00C84CE0" w:rsidRDefault="00972A7B" w:rsidP="00D05302">
            <w:pPr>
              <w:tabs>
                <w:tab w:val="left" w:pos="720"/>
                <w:tab w:val="center" w:pos="4320"/>
                <w:tab w:val="right" w:pos="8640"/>
              </w:tabs>
              <w:jc w:val="center"/>
              <w:rPr>
                <w:i/>
                <w:iCs/>
                <w:lang w:val="en-GB" w:eastAsia="en-US"/>
              </w:rPr>
            </w:pPr>
            <w:r w:rsidRPr="00C84CE0">
              <w:rPr>
                <w:i/>
                <w:iCs/>
                <w:lang w:val="en-GB" w:eastAsia="en-US"/>
              </w:rPr>
              <w:t xml:space="preserve">R. </w:t>
            </w:r>
            <w:proofErr w:type="spellStart"/>
            <w:r w:rsidRPr="00C84CE0">
              <w:rPr>
                <w:i/>
                <w:iCs/>
                <w:lang w:val="en-GB" w:eastAsia="en-US"/>
              </w:rPr>
              <w:t>Bokta</w:t>
            </w:r>
            <w:proofErr w:type="spellEnd"/>
          </w:p>
        </w:tc>
        <w:tc>
          <w:tcPr>
            <w:tcW w:w="1843" w:type="dxa"/>
            <w:shd w:val="clear" w:color="auto" w:fill="auto"/>
          </w:tcPr>
          <w:p w14:paraId="2BBAA082" w14:textId="7C981AFC" w:rsidR="00972A7B" w:rsidRPr="00C84CE0" w:rsidRDefault="00972A7B" w:rsidP="00D05302">
            <w:pPr>
              <w:tabs>
                <w:tab w:val="left" w:pos="720"/>
                <w:tab w:val="center" w:pos="4320"/>
                <w:tab w:val="right" w:pos="8640"/>
              </w:tabs>
              <w:jc w:val="center"/>
              <w:rPr>
                <w:i/>
                <w:iCs/>
                <w:lang w:val="en-GB" w:eastAsia="en-US"/>
              </w:rPr>
            </w:pPr>
            <w:proofErr w:type="spellStart"/>
            <w:r w:rsidRPr="00C84CE0">
              <w:rPr>
                <w:i/>
                <w:iCs/>
                <w:lang w:val="en-GB" w:eastAsia="en-US"/>
              </w:rPr>
              <w:t>Aprīlis</w:t>
            </w:r>
            <w:proofErr w:type="spellEnd"/>
            <w:r w:rsidRPr="00C84CE0">
              <w:rPr>
                <w:i/>
                <w:iCs/>
                <w:lang w:val="en-GB" w:eastAsia="en-US"/>
              </w:rPr>
              <w:t xml:space="preserve"> 2025.</w:t>
            </w:r>
          </w:p>
        </w:tc>
        <w:tc>
          <w:tcPr>
            <w:tcW w:w="1700" w:type="dxa"/>
            <w:shd w:val="clear" w:color="auto" w:fill="auto"/>
          </w:tcPr>
          <w:p w14:paraId="31AC676E" w14:textId="25355262" w:rsidR="00972A7B" w:rsidRPr="00C84CE0" w:rsidRDefault="00972A7B" w:rsidP="00D05302">
            <w:pPr>
              <w:tabs>
                <w:tab w:val="left" w:pos="720"/>
                <w:tab w:val="center" w:pos="4320"/>
                <w:tab w:val="right" w:pos="8640"/>
              </w:tabs>
              <w:jc w:val="center"/>
              <w:rPr>
                <w:i/>
                <w:iCs/>
                <w:lang w:val="en-GB" w:eastAsia="en-US"/>
              </w:rPr>
            </w:pPr>
            <w:proofErr w:type="spellStart"/>
            <w:r w:rsidRPr="00C84CE0">
              <w:rPr>
                <w:i/>
                <w:iCs/>
                <w:lang w:val="en-GB" w:eastAsia="en-US"/>
              </w:rPr>
              <w:t>Cilvēkresursi</w:t>
            </w:r>
            <w:proofErr w:type="spellEnd"/>
            <w:r w:rsidRPr="00C84CE0">
              <w:rPr>
                <w:i/>
                <w:iCs/>
                <w:lang w:val="en-GB" w:eastAsia="en-US"/>
              </w:rPr>
              <w:t xml:space="preserve">, </w:t>
            </w:r>
            <w:proofErr w:type="spellStart"/>
            <w:r w:rsidRPr="00C84CE0">
              <w:rPr>
                <w:i/>
                <w:iCs/>
                <w:lang w:val="en-GB" w:eastAsia="en-US"/>
              </w:rPr>
              <w:t>datortehnika</w:t>
            </w:r>
            <w:proofErr w:type="spellEnd"/>
          </w:p>
        </w:tc>
        <w:tc>
          <w:tcPr>
            <w:tcW w:w="1574" w:type="dxa"/>
            <w:shd w:val="clear" w:color="auto" w:fill="auto"/>
          </w:tcPr>
          <w:p w14:paraId="3E08C1E3" w14:textId="3618721F" w:rsidR="00972A7B" w:rsidRPr="00C84CE0" w:rsidRDefault="00972A7B" w:rsidP="00D05302">
            <w:pPr>
              <w:tabs>
                <w:tab w:val="left" w:pos="720"/>
                <w:tab w:val="center" w:pos="4320"/>
                <w:tab w:val="right" w:pos="8640"/>
              </w:tabs>
              <w:jc w:val="center"/>
              <w:rPr>
                <w:i/>
                <w:iCs/>
                <w:lang w:val="en-GB" w:eastAsia="en-US"/>
              </w:rPr>
            </w:pPr>
            <w:r w:rsidRPr="00C84CE0">
              <w:rPr>
                <w:i/>
                <w:iCs/>
                <w:lang w:val="en-GB" w:eastAsia="en-US"/>
              </w:rPr>
              <w:t xml:space="preserve">I. </w:t>
            </w:r>
            <w:proofErr w:type="spellStart"/>
            <w:r w:rsidRPr="00C84CE0">
              <w:rPr>
                <w:i/>
                <w:iCs/>
                <w:lang w:val="en-GB" w:eastAsia="en-US"/>
              </w:rPr>
              <w:t>Sērmūksle</w:t>
            </w:r>
            <w:proofErr w:type="spellEnd"/>
          </w:p>
        </w:tc>
      </w:tr>
      <w:tr w:rsidR="00972A7B" w:rsidRPr="00411A0B" w14:paraId="28A6D166" w14:textId="77777777" w:rsidTr="00D86576">
        <w:trPr>
          <w:gridAfter w:val="1"/>
          <w:wAfter w:w="9" w:type="dxa"/>
          <w:trHeight w:val="56"/>
        </w:trPr>
        <w:tc>
          <w:tcPr>
            <w:tcW w:w="7366" w:type="dxa"/>
            <w:gridSpan w:val="2"/>
            <w:shd w:val="clear" w:color="auto" w:fill="auto"/>
          </w:tcPr>
          <w:p w14:paraId="28F908A8" w14:textId="68D20F19" w:rsidR="00972A7B" w:rsidRPr="00C84CE0" w:rsidRDefault="00972A7B" w:rsidP="00D05302">
            <w:pPr>
              <w:numPr>
                <w:ilvl w:val="0"/>
                <w:numId w:val="8"/>
              </w:numPr>
              <w:tabs>
                <w:tab w:val="center" w:pos="426"/>
                <w:tab w:val="right" w:pos="8640"/>
              </w:tabs>
              <w:ind w:left="452"/>
              <w:rPr>
                <w:i/>
                <w:iCs/>
                <w:lang w:eastAsia="en-US"/>
              </w:rPr>
            </w:pPr>
            <w:r w:rsidRPr="00C84CE0">
              <w:rPr>
                <w:i/>
                <w:iCs/>
                <w:lang w:eastAsia="en-US"/>
              </w:rPr>
              <w:t xml:space="preserve">Veikt anketēšanu par </w:t>
            </w:r>
            <w:proofErr w:type="spellStart"/>
            <w:r w:rsidRPr="00C84CE0">
              <w:rPr>
                <w:i/>
                <w:iCs/>
                <w:lang w:eastAsia="en-US"/>
              </w:rPr>
              <w:t>labbūtību</w:t>
            </w:r>
            <w:proofErr w:type="spellEnd"/>
            <w:r w:rsidRPr="00C84CE0">
              <w:rPr>
                <w:i/>
                <w:iCs/>
                <w:lang w:eastAsia="en-US"/>
              </w:rPr>
              <w:t xml:space="preserve"> skolā un vienoties par t</w:t>
            </w:r>
            <w:r w:rsidR="00D71FA5" w:rsidRPr="00C84CE0">
              <w:rPr>
                <w:i/>
                <w:iCs/>
                <w:lang w:eastAsia="en-US"/>
              </w:rPr>
              <w:t>ā</w:t>
            </w:r>
            <w:r w:rsidRPr="00C84CE0">
              <w:rPr>
                <w:i/>
                <w:iCs/>
                <w:lang w:eastAsia="en-US"/>
              </w:rPr>
              <w:t xml:space="preserve">lākajām darbībām </w:t>
            </w:r>
            <w:proofErr w:type="spellStart"/>
            <w:r w:rsidRPr="00C84CE0">
              <w:rPr>
                <w:i/>
                <w:iCs/>
                <w:lang w:eastAsia="en-US"/>
              </w:rPr>
              <w:t>labbūtības</w:t>
            </w:r>
            <w:proofErr w:type="spellEnd"/>
            <w:r w:rsidRPr="00C84CE0">
              <w:rPr>
                <w:i/>
                <w:iCs/>
                <w:lang w:eastAsia="en-US"/>
              </w:rPr>
              <w:t xml:space="preserve"> veicināšanā skolā</w:t>
            </w:r>
          </w:p>
        </w:tc>
        <w:tc>
          <w:tcPr>
            <w:tcW w:w="2694" w:type="dxa"/>
            <w:shd w:val="clear" w:color="auto" w:fill="auto"/>
          </w:tcPr>
          <w:p w14:paraId="74CDCE20" w14:textId="6060C343" w:rsidR="00972A7B" w:rsidRPr="00C84CE0" w:rsidRDefault="00972A7B" w:rsidP="00D05302">
            <w:pPr>
              <w:tabs>
                <w:tab w:val="left" w:pos="720"/>
                <w:tab w:val="center" w:pos="4320"/>
                <w:tab w:val="right" w:pos="8640"/>
              </w:tabs>
              <w:jc w:val="center"/>
              <w:rPr>
                <w:i/>
                <w:iCs/>
                <w:lang w:val="en-GB" w:eastAsia="en-US"/>
              </w:rPr>
            </w:pPr>
            <w:proofErr w:type="spellStart"/>
            <w:r w:rsidRPr="00C84CE0">
              <w:rPr>
                <w:i/>
                <w:iCs/>
                <w:lang w:val="en-GB" w:eastAsia="en-US"/>
              </w:rPr>
              <w:t>Administrācija</w:t>
            </w:r>
            <w:proofErr w:type="spellEnd"/>
          </w:p>
        </w:tc>
        <w:tc>
          <w:tcPr>
            <w:tcW w:w="1843" w:type="dxa"/>
            <w:shd w:val="clear" w:color="auto" w:fill="auto"/>
          </w:tcPr>
          <w:p w14:paraId="16698B34" w14:textId="3B6037F7" w:rsidR="00972A7B" w:rsidRPr="00C84CE0" w:rsidRDefault="00972A7B" w:rsidP="00D05302">
            <w:pPr>
              <w:tabs>
                <w:tab w:val="left" w:pos="720"/>
                <w:tab w:val="center" w:pos="4320"/>
                <w:tab w:val="right" w:pos="8640"/>
              </w:tabs>
              <w:jc w:val="center"/>
              <w:rPr>
                <w:i/>
                <w:iCs/>
                <w:lang w:val="en-GB" w:eastAsia="en-US"/>
              </w:rPr>
            </w:pPr>
            <w:r w:rsidRPr="00C84CE0">
              <w:rPr>
                <w:i/>
                <w:iCs/>
                <w:lang w:val="en-GB" w:eastAsia="en-US"/>
              </w:rPr>
              <w:t>Augusts 2025.</w:t>
            </w:r>
          </w:p>
        </w:tc>
        <w:tc>
          <w:tcPr>
            <w:tcW w:w="1700" w:type="dxa"/>
            <w:shd w:val="clear" w:color="auto" w:fill="auto"/>
          </w:tcPr>
          <w:p w14:paraId="6A0DFAD1" w14:textId="773AEB43" w:rsidR="00972A7B" w:rsidRPr="00C84CE0" w:rsidRDefault="00972A7B" w:rsidP="00D05302">
            <w:pPr>
              <w:tabs>
                <w:tab w:val="left" w:pos="720"/>
                <w:tab w:val="center" w:pos="4320"/>
                <w:tab w:val="right" w:pos="8640"/>
              </w:tabs>
              <w:jc w:val="center"/>
              <w:rPr>
                <w:i/>
                <w:iCs/>
                <w:lang w:val="en-GB" w:eastAsia="en-US"/>
              </w:rPr>
            </w:pPr>
            <w:proofErr w:type="spellStart"/>
            <w:r w:rsidRPr="00C84CE0">
              <w:rPr>
                <w:i/>
                <w:iCs/>
                <w:lang w:val="en-GB" w:eastAsia="en-US"/>
              </w:rPr>
              <w:t>Cilvēkresursi</w:t>
            </w:r>
            <w:proofErr w:type="spellEnd"/>
            <w:r w:rsidRPr="00C84CE0">
              <w:rPr>
                <w:i/>
                <w:iCs/>
                <w:lang w:val="en-GB" w:eastAsia="en-US"/>
              </w:rPr>
              <w:t xml:space="preserve">, </w:t>
            </w:r>
            <w:proofErr w:type="spellStart"/>
            <w:r w:rsidRPr="00C84CE0">
              <w:rPr>
                <w:i/>
                <w:iCs/>
                <w:lang w:val="en-GB" w:eastAsia="en-US"/>
              </w:rPr>
              <w:t>datortehnika</w:t>
            </w:r>
            <w:proofErr w:type="spellEnd"/>
          </w:p>
        </w:tc>
        <w:tc>
          <w:tcPr>
            <w:tcW w:w="1574" w:type="dxa"/>
            <w:shd w:val="clear" w:color="auto" w:fill="auto"/>
          </w:tcPr>
          <w:p w14:paraId="355C1538" w14:textId="77777777" w:rsidR="00972A7B" w:rsidRPr="00C84CE0" w:rsidRDefault="00972A7B" w:rsidP="00D05302">
            <w:pPr>
              <w:tabs>
                <w:tab w:val="left" w:pos="720"/>
                <w:tab w:val="center" w:pos="4320"/>
                <w:tab w:val="right" w:pos="8640"/>
              </w:tabs>
              <w:jc w:val="center"/>
              <w:rPr>
                <w:i/>
                <w:iCs/>
                <w:lang w:val="en-GB" w:eastAsia="en-US"/>
              </w:rPr>
            </w:pPr>
          </w:p>
        </w:tc>
      </w:tr>
    </w:tbl>
    <w:p w14:paraId="14FE7D71" w14:textId="77777777" w:rsidR="00411A0B" w:rsidRPr="00411A0B" w:rsidRDefault="00411A0B" w:rsidP="00411A0B">
      <w:pPr>
        <w:ind w:left="720"/>
        <w:contextualSpacing/>
      </w:pPr>
    </w:p>
    <w:p w14:paraId="021F1FFC" w14:textId="77777777" w:rsidR="00462AD1" w:rsidRDefault="00462AD1" w:rsidP="00CF07BB">
      <w:pPr>
        <w:spacing w:after="160" w:line="259" w:lineRule="auto"/>
      </w:pPr>
    </w:p>
    <w:p w14:paraId="7291B289" w14:textId="77777777" w:rsidR="0019427F" w:rsidRDefault="0019427F" w:rsidP="00CF07BB">
      <w:pPr>
        <w:spacing w:after="160" w:line="259" w:lineRule="auto"/>
      </w:pPr>
    </w:p>
    <w:p w14:paraId="412AE6CC" w14:textId="6B23AD6A" w:rsidR="0019427F" w:rsidRDefault="0019427F" w:rsidP="00CF07BB">
      <w:pPr>
        <w:spacing w:after="160" w:line="259" w:lineRule="auto"/>
        <w:rPr>
          <w:i/>
          <w:iCs/>
        </w:rPr>
      </w:pPr>
      <w:r>
        <w:t>*</w:t>
      </w:r>
      <w:r w:rsidR="004E22E3" w:rsidRPr="0068586D">
        <w:rPr>
          <w:i/>
          <w:iCs/>
        </w:rPr>
        <w:t xml:space="preserve"> slīprakstā ir aktualizētas dokumenta daļas, kas apstiprinātas Skolas padomē</w:t>
      </w:r>
    </w:p>
    <w:p w14:paraId="44EB7DF0" w14:textId="77777777" w:rsidR="000E1F90" w:rsidRDefault="000E1F90" w:rsidP="00CF07BB">
      <w:pPr>
        <w:spacing w:after="160" w:line="259" w:lineRule="auto"/>
        <w:rPr>
          <w:i/>
          <w:iCs/>
        </w:rPr>
      </w:pPr>
    </w:p>
    <w:p w14:paraId="5A1F47C8" w14:textId="77777777" w:rsidR="000E1F90" w:rsidRDefault="000E1F90" w:rsidP="00CF07BB">
      <w:pPr>
        <w:spacing w:after="160" w:line="259" w:lineRule="auto"/>
        <w:rPr>
          <w:i/>
          <w:iCs/>
        </w:rPr>
      </w:pPr>
    </w:p>
    <w:p w14:paraId="2BB955EF" w14:textId="53718DF6" w:rsidR="000E1F90" w:rsidRPr="000E1F90" w:rsidRDefault="000E1F90" w:rsidP="00CF07BB">
      <w:pPr>
        <w:spacing w:after="160" w:line="259" w:lineRule="auto"/>
      </w:pPr>
      <w:r w:rsidRPr="000E1F90">
        <w:t>ŠIS DOKUMENTS IR ELEKTRONISKI PARAKSTĪTS UN SATUR LAIKA ZĪMOGU</w:t>
      </w:r>
    </w:p>
    <w:sectPr w:rsidR="000E1F90" w:rsidRPr="000E1F90" w:rsidSect="00A91BA8">
      <w:pgSz w:w="16838" w:h="11906" w:orient="landscape" w:code="9"/>
      <w:pgMar w:top="567" w:right="1134" w:bottom="99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5946" w14:textId="77777777" w:rsidR="0005292C" w:rsidRDefault="0005292C">
      <w:r>
        <w:separator/>
      </w:r>
    </w:p>
  </w:endnote>
  <w:endnote w:type="continuationSeparator" w:id="0">
    <w:p w14:paraId="0E47CC0F" w14:textId="77777777" w:rsidR="0005292C" w:rsidRDefault="0005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Helvetica">
    <w:altName w:val="Courier New"/>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5AF5" w14:textId="302D4935" w:rsidR="0058153A" w:rsidRDefault="0058153A">
    <w:pPr>
      <w:pStyle w:val="Footer"/>
      <w:jc w:val="center"/>
    </w:pPr>
    <w:r>
      <w:fldChar w:fldCharType="begin"/>
    </w:r>
    <w:r>
      <w:instrText xml:space="preserve"> PAGE   \* MERGEFORMAT </w:instrText>
    </w:r>
    <w:r>
      <w:fldChar w:fldCharType="separate"/>
    </w:r>
    <w:r w:rsidR="003B0E00">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7A139" w14:textId="77777777" w:rsidR="0005292C" w:rsidRDefault="0005292C">
      <w:r>
        <w:separator/>
      </w:r>
    </w:p>
  </w:footnote>
  <w:footnote w:type="continuationSeparator" w:id="0">
    <w:p w14:paraId="7349CFFF" w14:textId="77777777" w:rsidR="0005292C" w:rsidRDefault="0005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21CB"/>
    <w:multiLevelType w:val="hybridMultilevel"/>
    <w:tmpl w:val="2544F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036C34"/>
    <w:multiLevelType w:val="hybridMultilevel"/>
    <w:tmpl w:val="A6521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AB7FD6"/>
    <w:multiLevelType w:val="hybridMultilevel"/>
    <w:tmpl w:val="FBDA8BFA"/>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A83F02"/>
    <w:multiLevelType w:val="hybridMultilevel"/>
    <w:tmpl w:val="3C0E6A10"/>
    <w:lvl w:ilvl="0" w:tplc="48A0935E">
      <w:start w:val="1"/>
      <w:numFmt w:val="decimal"/>
      <w:lvlText w:val="%1."/>
      <w:lvlJc w:val="left"/>
      <w:pPr>
        <w:ind w:left="1527" w:hanging="360"/>
      </w:pPr>
      <w:rPr>
        <w:rFonts w:hint="default"/>
      </w:rPr>
    </w:lvl>
    <w:lvl w:ilvl="1" w:tplc="1BACF058" w:tentative="1">
      <w:start w:val="1"/>
      <w:numFmt w:val="lowerLetter"/>
      <w:lvlText w:val="%2."/>
      <w:lvlJc w:val="left"/>
      <w:pPr>
        <w:ind w:left="2247" w:hanging="360"/>
      </w:pPr>
    </w:lvl>
    <w:lvl w:ilvl="2" w:tplc="1CE601B0" w:tentative="1">
      <w:start w:val="1"/>
      <w:numFmt w:val="lowerRoman"/>
      <w:lvlText w:val="%3."/>
      <w:lvlJc w:val="right"/>
      <w:pPr>
        <w:ind w:left="2967" w:hanging="180"/>
      </w:pPr>
    </w:lvl>
    <w:lvl w:ilvl="3" w:tplc="35068D7E" w:tentative="1">
      <w:start w:val="1"/>
      <w:numFmt w:val="decimal"/>
      <w:lvlText w:val="%4."/>
      <w:lvlJc w:val="left"/>
      <w:pPr>
        <w:ind w:left="3687" w:hanging="360"/>
      </w:pPr>
    </w:lvl>
    <w:lvl w:ilvl="4" w:tplc="95AC7CF2" w:tentative="1">
      <w:start w:val="1"/>
      <w:numFmt w:val="lowerLetter"/>
      <w:lvlText w:val="%5."/>
      <w:lvlJc w:val="left"/>
      <w:pPr>
        <w:ind w:left="4407" w:hanging="360"/>
      </w:pPr>
    </w:lvl>
    <w:lvl w:ilvl="5" w:tplc="AF76B5D8" w:tentative="1">
      <w:start w:val="1"/>
      <w:numFmt w:val="lowerRoman"/>
      <w:lvlText w:val="%6."/>
      <w:lvlJc w:val="right"/>
      <w:pPr>
        <w:ind w:left="5127" w:hanging="180"/>
      </w:pPr>
    </w:lvl>
    <w:lvl w:ilvl="6" w:tplc="CDAE2DF2" w:tentative="1">
      <w:start w:val="1"/>
      <w:numFmt w:val="decimal"/>
      <w:lvlText w:val="%7."/>
      <w:lvlJc w:val="left"/>
      <w:pPr>
        <w:ind w:left="5847" w:hanging="360"/>
      </w:pPr>
    </w:lvl>
    <w:lvl w:ilvl="7" w:tplc="E564C628" w:tentative="1">
      <w:start w:val="1"/>
      <w:numFmt w:val="lowerLetter"/>
      <w:lvlText w:val="%8."/>
      <w:lvlJc w:val="left"/>
      <w:pPr>
        <w:ind w:left="6567" w:hanging="360"/>
      </w:pPr>
    </w:lvl>
    <w:lvl w:ilvl="8" w:tplc="77161804" w:tentative="1">
      <w:start w:val="1"/>
      <w:numFmt w:val="lowerRoman"/>
      <w:lvlText w:val="%9."/>
      <w:lvlJc w:val="right"/>
      <w:pPr>
        <w:ind w:left="7287" w:hanging="180"/>
      </w:pPr>
    </w:lvl>
  </w:abstractNum>
  <w:abstractNum w:abstractNumId="4" w15:restartNumberingAfterBreak="0">
    <w:nsid w:val="1ED058F4"/>
    <w:multiLevelType w:val="hybridMultilevel"/>
    <w:tmpl w:val="5C4E8E20"/>
    <w:lvl w:ilvl="0" w:tplc="DF5203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F224C7"/>
    <w:multiLevelType w:val="hybridMultilevel"/>
    <w:tmpl w:val="9662D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711FEA"/>
    <w:multiLevelType w:val="hybridMultilevel"/>
    <w:tmpl w:val="FD14A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86725"/>
    <w:multiLevelType w:val="multilevel"/>
    <w:tmpl w:val="0409001F"/>
    <w:styleLink w:val="Style1"/>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32514"/>
    <w:multiLevelType w:val="hybridMultilevel"/>
    <w:tmpl w:val="1D9417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0B34C3"/>
    <w:multiLevelType w:val="multilevel"/>
    <w:tmpl w:val="3A8C690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988" w:hanging="720"/>
      </w:pPr>
      <w:rPr>
        <w:rFonts w:hint="default"/>
      </w:rPr>
    </w:lvl>
    <w:lvl w:ilvl="3">
      <w:start w:val="1"/>
      <w:numFmt w:val="decimal"/>
      <w:isLgl/>
      <w:lvlText w:val="%1.%2.%3.%4."/>
      <w:lvlJc w:val="left"/>
      <w:pPr>
        <w:ind w:left="2442" w:hanging="720"/>
      </w:pPr>
      <w:rPr>
        <w:rFonts w:hint="default"/>
      </w:rPr>
    </w:lvl>
    <w:lvl w:ilvl="4">
      <w:start w:val="1"/>
      <w:numFmt w:val="decimal"/>
      <w:isLgl/>
      <w:lvlText w:val="%1.%2.%3.%4.%5."/>
      <w:lvlJc w:val="left"/>
      <w:pPr>
        <w:ind w:left="3256" w:hanging="1080"/>
      </w:pPr>
      <w:rPr>
        <w:rFonts w:hint="default"/>
      </w:rPr>
    </w:lvl>
    <w:lvl w:ilvl="5">
      <w:start w:val="1"/>
      <w:numFmt w:val="decimal"/>
      <w:isLgl/>
      <w:lvlText w:val="%1.%2.%3.%4.%5.%6."/>
      <w:lvlJc w:val="left"/>
      <w:pPr>
        <w:ind w:left="3710" w:hanging="1080"/>
      </w:pPr>
      <w:rPr>
        <w:rFonts w:hint="default"/>
      </w:rPr>
    </w:lvl>
    <w:lvl w:ilvl="6">
      <w:start w:val="1"/>
      <w:numFmt w:val="decimal"/>
      <w:isLgl/>
      <w:lvlText w:val="%1.%2.%3.%4.%5.%6.%7."/>
      <w:lvlJc w:val="left"/>
      <w:pPr>
        <w:ind w:left="4524" w:hanging="1440"/>
      </w:pPr>
      <w:rPr>
        <w:rFonts w:hint="default"/>
      </w:rPr>
    </w:lvl>
    <w:lvl w:ilvl="7">
      <w:start w:val="1"/>
      <w:numFmt w:val="decimal"/>
      <w:isLgl/>
      <w:lvlText w:val="%1.%2.%3.%4.%5.%6.%7.%8."/>
      <w:lvlJc w:val="left"/>
      <w:pPr>
        <w:ind w:left="4978" w:hanging="1440"/>
      </w:pPr>
      <w:rPr>
        <w:rFonts w:hint="default"/>
      </w:rPr>
    </w:lvl>
    <w:lvl w:ilvl="8">
      <w:start w:val="1"/>
      <w:numFmt w:val="decimal"/>
      <w:isLgl/>
      <w:lvlText w:val="%1.%2.%3.%4.%5.%6.%7.%8.%9."/>
      <w:lvlJc w:val="left"/>
      <w:pPr>
        <w:ind w:left="5792" w:hanging="1800"/>
      </w:pPr>
      <w:rPr>
        <w:rFonts w:hint="default"/>
      </w:rPr>
    </w:lvl>
  </w:abstractNum>
  <w:abstractNum w:abstractNumId="10" w15:restartNumberingAfterBreak="0">
    <w:nsid w:val="4EAA1041"/>
    <w:multiLevelType w:val="multilevel"/>
    <w:tmpl w:val="864A53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54040D2"/>
    <w:multiLevelType w:val="hybridMultilevel"/>
    <w:tmpl w:val="FD64A2B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2" w15:restartNumberingAfterBreak="0">
    <w:nsid w:val="5DE15688"/>
    <w:multiLevelType w:val="hybridMultilevel"/>
    <w:tmpl w:val="C03C3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473A52"/>
    <w:multiLevelType w:val="hybridMultilevel"/>
    <w:tmpl w:val="9D067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8559FA"/>
    <w:multiLevelType w:val="hybridMultilevel"/>
    <w:tmpl w:val="1D083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9429265">
    <w:abstractNumId w:val="3"/>
  </w:num>
  <w:num w:numId="2" w16cid:durableId="1072966603">
    <w:abstractNumId w:val="7"/>
  </w:num>
  <w:num w:numId="3" w16cid:durableId="1178419971">
    <w:abstractNumId w:val="10"/>
  </w:num>
  <w:num w:numId="4" w16cid:durableId="2031224803">
    <w:abstractNumId w:val="5"/>
  </w:num>
  <w:num w:numId="5" w16cid:durableId="1166477494">
    <w:abstractNumId w:val="0"/>
  </w:num>
  <w:num w:numId="6" w16cid:durableId="1430009778">
    <w:abstractNumId w:val="2"/>
  </w:num>
  <w:num w:numId="7" w16cid:durableId="1073166561">
    <w:abstractNumId w:val="8"/>
  </w:num>
  <w:num w:numId="8" w16cid:durableId="567224255">
    <w:abstractNumId w:val="9"/>
  </w:num>
  <w:num w:numId="9" w16cid:durableId="866794385">
    <w:abstractNumId w:val="11"/>
  </w:num>
  <w:num w:numId="10" w16cid:durableId="1718550879">
    <w:abstractNumId w:val="13"/>
  </w:num>
  <w:num w:numId="11" w16cid:durableId="1874998957">
    <w:abstractNumId w:val="14"/>
  </w:num>
  <w:num w:numId="12" w16cid:durableId="937442801">
    <w:abstractNumId w:val="6"/>
  </w:num>
  <w:num w:numId="13" w16cid:durableId="1143735423">
    <w:abstractNumId w:val="1"/>
  </w:num>
  <w:num w:numId="14" w16cid:durableId="1261064599">
    <w:abstractNumId w:val="12"/>
  </w:num>
  <w:num w:numId="15" w16cid:durableId="90125779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A4"/>
    <w:rsid w:val="00001CFF"/>
    <w:rsid w:val="000046C7"/>
    <w:rsid w:val="00007C6D"/>
    <w:rsid w:val="000130E7"/>
    <w:rsid w:val="00013801"/>
    <w:rsid w:val="00020302"/>
    <w:rsid w:val="000307F1"/>
    <w:rsid w:val="00032D5F"/>
    <w:rsid w:val="00033465"/>
    <w:rsid w:val="000445AC"/>
    <w:rsid w:val="0005292C"/>
    <w:rsid w:val="00057E5A"/>
    <w:rsid w:val="000632F1"/>
    <w:rsid w:val="000634BA"/>
    <w:rsid w:val="00064AAA"/>
    <w:rsid w:val="00070B38"/>
    <w:rsid w:val="0008364D"/>
    <w:rsid w:val="000A1B1C"/>
    <w:rsid w:val="000A2825"/>
    <w:rsid w:val="000A7697"/>
    <w:rsid w:val="000B540F"/>
    <w:rsid w:val="000B56D7"/>
    <w:rsid w:val="000B60D6"/>
    <w:rsid w:val="000C0A73"/>
    <w:rsid w:val="000C5B94"/>
    <w:rsid w:val="000C7297"/>
    <w:rsid w:val="000D1581"/>
    <w:rsid w:val="000D163E"/>
    <w:rsid w:val="000E1F90"/>
    <w:rsid w:val="000E341F"/>
    <w:rsid w:val="000E49E4"/>
    <w:rsid w:val="000E5E47"/>
    <w:rsid w:val="000E6539"/>
    <w:rsid w:val="000F66A0"/>
    <w:rsid w:val="00111D4D"/>
    <w:rsid w:val="001247FF"/>
    <w:rsid w:val="00125AD3"/>
    <w:rsid w:val="00134B7D"/>
    <w:rsid w:val="001421E6"/>
    <w:rsid w:val="00142A47"/>
    <w:rsid w:val="00152D89"/>
    <w:rsid w:val="00153B4F"/>
    <w:rsid w:val="001564A2"/>
    <w:rsid w:val="00160A52"/>
    <w:rsid w:val="0018673F"/>
    <w:rsid w:val="0019427F"/>
    <w:rsid w:val="001A4881"/>
    <w:rsid w:val="001A4B18"/>
    <w:rsid w:val="001B7983"/>
    <w:rsid w:val="001C48D5"/>
    <w:rsid w:val="001C53EA"/>
    <w:rsid w:val="001D4548"/>
    <w:rsid w:val="001E215B"/>
    <w:rsid w:val="001E53B6"/>
    <w:rsid w:val="001E7607"/>
    <w:rsid w:val="001F33F9"/>
    <w:rsid w:val="00202FF0"/>
    <w:rsid w:val="002059CB"/>
    <w:rsid w:val="0021120B"/>
    <w:rsid w:val="00212C6D"/>
    <w:rsid w:val="00212CC2"/>
    <w:rsid w:val="00223439"/>
    <w:rsid w:val="00226D1D"/>
    <w:rsid w:val="00232023"/>
    <w:rsid w:val="00251F23"/>
    <w:rsid w:val="00257003"/>
    <w:rsid w:val="00261A2F"/>
    <w:rsid w:val="00262790"/>
    <w:rsid w:val="00265026"/>
    <w:rsid w:val="00271186"/>
    <w:rsid w:val="0027341C"/>
    <w:rsid w:val="002767AD"/>
    <w:rsid w:val="0028110A"/>
    <w:rsid w:val="0028111C"/>
    <w:rsid w:val="00292895"/>
    <w:rsid w:val="002A017D"/>
    <w:rsid w:val="002B39B9"/>
    <w:rsid w:val="002B66CD"/>
    <w:rsid w:val="002B77BC"/>
    <w:rsid w:val="002D1FB3"/>
    <w:rsid w:val="002E097B"/>
    <w:rsid w:val="002E3DE5"/>
    <w:rsid w:val="002E49EA"/>
    <w:rsid w:val="002F6C3F"/>
    <w:rsid w:val="0030038A"/>
    <w:rsid w:val="00306971"/>
    <w:rsid w:val="003126B8"/>
    <w:rsid w:val="0031571D"/>
    <w:rsid w:val="003349A4"/>
    <w:rsid w:val="00337C5F"/>
    <w:rsid w:val="003470D6"/>
    <w:rsid w:val="003601FD"/>
    <w:rsid w:val="00361DF5"/>
    <w:rsid w:val="003716D3"/>
    <w:rsid w:val="00380049"/>
    <w:rsid w:val="0038691E"/>
    <w:rsid w:val="00394AD5"/>
    <w:rsid w:val="00397297"/>
    <w:rsid w:val="003A03B5"/>
    <w:rsid w:val="003A0F1D"/>
    <w:rsid w:val="003A1A92"/>
    <w:rsid w:val="003A1D04"/>
    <w:rsid w:val="003A392B"/>
    <w:rsid w:val="003A3994"/>
    <w:rsid w:val="003B0E00"/>
    <w:rsid w:val="003B3B71"/>
    <w:rsid w:val="003B4B1F"/>
    <w:rsid w:val="003D296D"/>
    <w:rsid w:val="003D7CE9"/>
    <w:rsid w:val="003F59C3"/>
    <w:rsid w:val="00405C2C"/>
    <w:rsid w:val="00411A0B"/>
    <w:rsid w:val="00414E4D"/>
    <w:rsid w:val="004355D0"/>
    <w:rsid w:val="00442B51"/>
    <w:rsid w:val="00452C1D"/>
    <w:rsid w:val="00461B16"/>
    <w:rsid w:val="00462AD1"/>
    <w:rsid w:val="004709EC"/>
    <w:rsid w:val="004717EA"/>
    <w:rsid w:val="004733B3"/>
    <w:rsid w:val="004A1147"/>
    <w:rsid w:val="004A13B0"/>
    <w:rsid w:val="004A35F9"/>
    <w:rsid w:val="004B1962"/>
    <w:rsid w:val="004B2627"/>
    <w:rsid w:val="004B295A"/>
    <w:rsid w:val="004C1387"/>
    <w:rsid w:val="004C374B"/>
    <w:rsid w:val="004D7568"/>
    <w:rsid w:val="004E22E3"/>
    <w:rsid w:val="004E7E70"/>
    <w:rsid w:val="0050296E"/>
    <w:rsid w:val="00503020"/>
    <w:rsid w:val="005158F2"/>
    <w:rsid w:val="00515B43"/>
    <w:rsid w:val="00517F58"/>
    <w:rsid w:val="00523D55"/>
    <w:rsid w:val="005255B3"/>
    <w:rsid w:val="00526652"/>
    <w:rsid w:val="00554967"/>
    <w:rsid w:val="00563868"/>
    <w:rsid w:val="00574C0A"/>
    <w:rsid w:val="00576629"/>
    <w:rsid w:val="0058153A"/>
    <w:rsid w:val="00583B66"/>
    <w:rsid w:val="005A2400"/>
    <w:rsid w:val="005B7922"/>
    <w:rsid w:val="005C6F55"/>
    <w:rsid w:val="005D1756"/>
    <w:rsid w:val="005D1CBF"/>
    <w:rsid w:val="005E5851"/>
    <w:rsid w:val="005E5AF6"/>
    <w:rsid w:val="005F6559"/>
    <w:rsid w:val="006005A1"/>
    <w:rsid w:val="00605156"/>
    <w:rsid w:val="00606849"/>
    <w:rsid w:val="0061529E"/>
    <w:rsid w:val="006169D9"/>
    <w:rsid w:val="006324E3"/>
    <w:rsid w:val="006512CA"/>
    <w:rsid w:val="00660A0E"/>
    <w:rsid w:val="006753CA"/>
    <w:rsid w:val="0068586D"/>
    <w:rsid w:val="00694A66"/>
    <w:rsid w:val="006A5273"/>
    <w:rsid w:val="006C0229"/>
    <w:rsid w:val="006C02EE"/>
    <w:rsid w:val="006D58E6"/>
    <w:rsid w:val="006F7EA4"/>
    <w:rsid w:val="007013AB"/>
    <w:rsid w:val="007062F1"/>
    <w:rsid w:val="00721BD9"/>
    <w:rsid w:val="00723571"/>
    <w:rsid w:val="007249D4"/>
    <w:rsid w:val="00731109"/>
    <w:rsid w:val="00735FEB"/>
    <w:rsid w:val="007368A9"/>
    <w:rsid w:val="00762871"/>
    <w:rsid w:val="00764496"/>
    <w:rsid w:val="007655D0"/>
    <w:rsid w:val="00772116"/>
    <w:rsid w:val="00785B98"/>
    <w:rsid w:val="007A1826"/>
    <w:rsid w:val="007A2216"/>
    <w:rsid w:val="007B279A"/>
    <w:rsid w:val="007B3D0D"/>
    <w:rsid w:val="007D4354"/>
    <w:rsid w:val="007E3761"/>
    <w:rsid w:val="007E3B97"/>
    <w:rsid w:val="007F1EC5"/>
    <w:rsid w:val="007F3177"/>
    <w:rsid w:val="00804A4B"/>
    <w:rsid w:val="008076C7"/>
    <w:rsid w:val="00810D62"/>
    <w:rsid w:val="00811A9C"/>
    <w:rsid w:val="00822D42"/>
    <w:rsid w:val="00837D4E"/>
    <w:rsid w:val="008415A2"/>
    <w:rsid w:val="00845748"/>
    <w:rsid w:val="00854CEB"/>
    <w:rsid w:val="00865F14"/>
    <w:rsid w:val="00873E85"/>
    <w:rsid w:val="008756EC"/>
    <w:rsid w:val="00896AC2"/>
    <w:rsid w:val="008A12D2"/>
    <w:rsid w:val="008A7527"/>
    <w:rsid w:val="008B2ECF"/>
    <w:rsid w:val="008B4A17"/>
    <w:rsid w:val="008C0DCA"/>
    <w:rsid w:val="008C1EFA"/>
    <w:rsid w:val="008C2B49"/>
    <w:rsid w:val="008D439F"/>
    <w:rsid w:val="008D7599"/>
    <w:rsid w:val="008E1438"/>
    <w:rsid w:val="008E2084"/>
    <w:rsid w:val="008F135A"/>
    <w:rsid w:val="008F5840"/>
    <w:rsid w:val="009037F1"/>
    <w:rsid w:val="009167DC"/>
    <w:rsid w:val="00917E4C"/>
    <w:rsid w:val="00920016"/>
    <w:rsid w:val="00930401"/>
    <w:rsid w:val="009374B0"/>
    <w:rsid w:val="00941EB2"/>
    <w:rsid w:val="00947D70"/>
    <w:rsid w:val="009574FF"/>
    <w:rsid w:val="00957E8C"/>
    <w:rsid w:val="00963ADC"/>
    <w:rsid w:val="00964483"/>
    <w:rsid w:val="00972A7B"/>
    <w:rsid w:val="00973E01"/>
    <w:rsid w:val="00985579"/>
    <w:rsid w:val="0099274F"/>
    <w:rsid w:val="009A4256"/>
    <w:rsid w:val="009A64A6"/>
    <w:rsid w:val="009B3133"/>
    <w:rsid w:val="009B57EA"/>
    <w:rsid w:val="009C1D39"/>
    <w:rsid w:val="009C303E"/>
    <w:rsid w:val="009C3BC9"/>
    <w:rsid w:val="009D69E1"/>
    <w:rsid w:val="009E398E"/>
    <w:rsid w:val="009F0021"/>
    <w:rsid w:val="009F0E74"/>
    <w:rsid w:val="00A02F97"/>
    <w:rsid w:val="00A04355"/>
    <w:rsid w:val="00A17160"/>
    <w:rsid w:val="00A2348A"/>
    <w:rsid w:val="00A274B3"/>
    <w:rsid w:val="00A30FAB"/>
    <w:rsid w:val="00A313BA"/>
    <w:rsid w:val="00A3238A"/>
    <w:rsid w:val="00A3313E"/>
    <w:rsid w:val="00A44DAF"/>
    <w:rsid w:val="00A72FA6"/>
    <w:rsid w:val="00A913AA"/>
    <w:rsid w:val="00A91BA8"/>
    <w:rsid w:val="00A9473B"/>
    <w:rsid w:val="00AA06E2"/>
    <w:rsid w:val="00AA0AD3"/>
    <w:rsid w:val="00AA21B6"/>
    <w:rsid w:val="00AA6908"/>
    <w:rsid w:val="00AB3D6C"/>
    <w:rsid w:val="00AB4BEB"/>
    <w:rsid w:val="00AB60F5"/>
    <w:rsid w:val="00AC2F98"/>
    <w:rsid w:val="00AD27B5"/>
    <w:rsid w:val="00AE1F59"/>
    <w:rsid w:val="00AE267F"/>
    <w:rsid w:val="00AE54B4"/>
    <w:rsid w:val="00AE65B9"/>
    <w:rsid w:val="00AF074A"/>
    <w:rsid w:val="00AF5D75"/>
    <w:rsid w:val="00B05785"/>
    <w:rsid w:val="00B122A1"/>
    <w:rsid w:val="00B24E47"/>
    <w:rsid w:val="00B53276"/>
    <w:rsid w:val="00B5632F"/>
    <w:rsid w:val="00B6205D"/>
    <w:rsid w:val="00B65DF9"/>
    <w:rsid w:val="00B91E01"/>
    <w:rsid w:val="00B94BB6"/>
    <w:rsid w:val="00B95B62"/>
    <w:rsid w:val="00BA0D28"/>
    <w:rsid w:val="00BA38B3"/>
    <w:rsid w:val="00BA7483"/>
    <w:rsid w:val="00BB448D"/>
    <w:rsid w:val="00BC35B5"/>
    <w:rsid w:val="00BC77E0"/>
    <w:rsid w:val="00BD5331"/>
    <w:rsid w:val="00BD5C02"/>
    <w:rsid w:val="00BE3674"/>
    <w:rsid w:val="00BE55CB"/>
    <w:rsid w:val="00BE70E1"/>
    <w:rsid w:val="00BF3842"/>
    <w:rsid w:val="00BF7BE5"/>
    <w:rsid w:val="00C0262D"/>
    <w:rsid w:val="00C04427"/>
    <w:rsid w:val="00C06D6B"/>
    <w:rsid w:val="00C128AF"/>
    <w:rsid w:val="00C12A79"/>
    <w:rsid w:val="00C1420C"/>
    <w:rsid w:val="00C16C2D"/>
    <w:rsid w:val="00C174A1"/>
    <w:rsid w:val="00C236AE"/>
    <w:rsid w:val="00C376B5"/>
    <w:rsid w:val="00C57FA7"/>
    <w:rsid w:val="00C60D66"/>
    <w:rsid w:val="00C66620"/>
    <w:rsid w:val="00C72E81"/>
    <w:rsid w:val="00C731AB"/>
    <w:rsid w:val="00C835A3"/>
    <w:rsid w:val="00C84605"/>
    <w:rsid w:val="00C84CE0"/>
    <w:rsid w:val="00C928D8"/>
    <w:rsid w:val="00C93DC9"/>
    <w:rsid w:val="00C977CC"/>
    <w:rsid w:val="00CA395C"/>
    <w:rsid w:val="00CA515F"/>
    <w:rsid w:val="00CD3101"/>
    <w:rsid w:val="00CD54F6"/>
    <w:rsid w:val="00CE3FF8"/>
    <w:rsid w:val="00CE4BCA"/>
    <w:rsid w:val="00CE50BE"/>
    <w:rsid w:val="00CE5B5C"/>
    <w:rsid w:val="00CE5BDA"/>
    <w:rsid w:val="00CE5F59"/>
    <w:rsid w:val="00CF07BB"/>
    <w:rsid w:val="00CF1DD6"/>
    <w:rsid w:val="00CF46D0"/>
    <w:rsid w:val="00D05302"/>
    <w:rsid w:val="00D06CDD"/>
    <w:rsid w:val="00D16AE1"/>
    <w:rsid w:val="00D26E16"/>
    <w:rsid w:val="00D34EA1"/>
    <w:rsid w:val="00D401C9"/>
    <w:rsid w:val="00D449DD"/>
    <w:rsid w:val="00D564BB"/>
    <w:rsid w:val="00D62CC2"/>
    <w:rsid w:val="00D66206"/>
    <w:rsid w:val="00D66697"/>
    <w:rsid w:val="00D70A96"/>
    <w:rsid w:val="00D71FA5"/>
    <w:rsid w:val="00D770C8"/>
    <w:rsid w:val="00D86576"/>
    <w:rsid w:val="00D913EA"/>
    <w:rsid w:val="00D974BA"/>
    <w:rsid w:val="00DA234B"/>
    <w:rsid w:val="00DA7BF4"/>
    <w:rsid w:val="00DB278F"/>
    <w:rsid w:val="00DC0AB2"/>
    <w:rsid w:val="00DC3955"/>
    <w:rsid w:val="00DC42D1"/>
    <w:rsid w:val="00DC7ABB"/>
    <w:rsid w:val="00DD386F"/>
    <w:rsid w:val="00DD3F67"/>
    <w:rsid w:val="00DF2071"/>
    <w:rsid w:val="00DF539B"/>
    <w:rsid w:val="00DF6691"/>
    <w:rsid w:val="00DF7034"/>
    <w:rsid w:val="00E048D1"/>
    <w:rsid w:val="00E07AA3"/>
    <w:rsid w:val="00E1511B"/>
    <w:rsid w:val="00E24389"/>
    <w:rsid w:val="00E33551"/>
    <w:rsid w:val="00E360E3"/>
    <w:rsid w:val="00E442A3"/>
    <w:rsid w:val="00E457B4"/>
    <w:rsid w:val="00E53403"/>
    <w:rsid w:val="00E6645A"/>
    <w:rsid w:val="00E675B0"/>
    <w:rsid w:val="00E70F80"/>
    <w:rsid w:val="00E91920"/>
    <w:rsid w:val="00E95E65"/>
    <w:rsid w:val="00E963EE"/>
    <w:rsid w:val="00EA7B00"/>
    <w:rsid w:val="00EB3431"/>
    <w:rsid w:val="00EC721D"/>
    <w:rsid w:val="00ED1F65"/>
    <w:rsid w:val="00ED7207"/>
    <w:rsid w:val="00EE340E"/>
    <w:rsid w:val="00F10224"/>
    <w:rsid w:val="00F145A8"/>
    <w:rsid w:val="00F14942"/>
    <w:rsid w:val="00F26D8F"/>
    <w:rsid w:val="00F43E1F"/>
    <w:rsid w:val="00F64038"/>
    <w:rsid w:val="00F6583F"/>
    <w:rsid w:val="00F66894"/>
    <w:rsid w:val="00F67277"/>
    <w:rsid w:val="00F75358"/>
    <w:rsid w:val="00F829D1"/>
    <w:rsid w:val="00F843B9"/>
    <w:rsid w:val="00F96612"/>
    <w:rsid w:val="00FA26C4"/>
    <w:rsid w:val="00FB512E"/>
    <w:rsid w:val="00FB6A19"/>
    <w:rsid w:val="00FB6CB5"/>
    <w:rsid w:val="00FC2D5B"/>
    <w:rsid w:val="00FC533A"/>
    <w:rsid w:val="00FC53F6"/>
    <w:rsid w:val="00FE17F9"/>
    <w:rsid w:val="00FE76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8CD06"/>
  <w15:chartTrackingRefBased/>
  <w15:docId w15:val="{FF2D32AA-2E01-4C9E-9BC4-CC2FACB9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0B"/>
    <w:rPr>
      <w:sz w:val="24"/>
      <w:szCs w:val="24"/>
    </w:rPr>
  </w:style>
  <w:style w:type="paragraph" w:styleId="Heading1">
    <w:name w:val="heading 1"/>
    <w:basedOn w:val="Normal"/>
    <w:next w:val="Normal"/>
    <w:uiPriority w:val="9"/>
    <w:qFormat/>
    <w:pPr>
      <w:keepNext/>
      <w:jc w:val="center"/>
      <w:outlineLvl w:val="0"/>
    </w:pPr>
    <w:rPr>
      <w: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rPr>
      <w:rFonts w:ascii="BaltHelvetica" w:hAnsi="BaltHelvetica"/>
      <w:szCs w:val="20"/>
      <w:lang w:val="en-GB" w:eastAsia="en-US"/>
    </w:rPr>
  </w:style>
  <w:style w:type="paragraph" w:styleId="Title">
    <w:name w:val="Title"/>
    <w:basedOn w:val="Normal"/>
    <w:qFormat/>
    <w:pPr>
      <w:jc w:val="center"/>
    </w:pPr>
    <w:rPr>
      <w:b/>
      <w:bCs/>
      <w:sz w:val="40"/>
      <w:lang w:val="en-GB"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rsid w:val="000A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A26C4"/>
    <w:rPr>
      <w:sz w:val="24"/>
      <w:szCs w:val="24"/>
    </w:rPr>
  </w:style>
  <w:style w:type="paragraph" w:styleId="ListParagraph">
    <w:name w:val="List Paragraph"/>
    <w:basedOn w:val="Normal"/>
    <w:uiPriority w:val="34"/>
    <w:qFormat/>
    <w:rsid w:val="00FA26C4"/>
    <w:pPr>
      <w:spacing w:after="200" w:line="276" w:lineRule="auto"/>
      <w:ind w:left="720"/>
      <w:contextualSpacing/>
    </w:pPr>
    <w:rPr>
      <w:rFonts w:ascii="Calibri" w:eastAsia="Calibri" w:hAnsi="Calibri"/>
      <w:sz w:val="22"/>
      <w:szCs w:val="22"/>
      <w:lang w:eastAsia="en-US"/>
    </w:rPr>
  </w:style>
  <w:style w:type="character" w:styleId="FollowedHyperlink">
    <w:name w:val="FollowedHyperlink"/>
    <w:uiPriority w:val="99"/>
    <w:semiHidden/>
    <w:unhideWhenUsed/>
    <w:rsid w:val="003126B8"/>
    <w:rPr>
      <w:color w:val="800080"/>
      <w:u w:val="single"/>
    </w:rPr>
  </w:style>
  <w:style w:type="paragraph" w:styleId="BalloonText">
    <w:name w:val="Balloon Text"/>
    <w:basedOn w:val="Normal"/>
    <w:link w:val="BalloonTextChar"/>
    <w:uiPriority w:val="99"/>
    <w:semiHidden/>
    <w:unhideWhenUsed/>
    <w:rsid w:val="00B53276"/>
    <w:rPr>
      <w:rFonts w:ascii="Tahoma" w:hAnsi="Tahoma" w:cs="Tahoma"/>
      <w:sz w:val="16"/>
      <w:szCs w:val="16"/>
    </w:rPr>
  </w:style>
  <w:style w:type="character" w:customStyle="1" w:styleId="BalloonTextChar">
    <w:name w:val="Balloon Text Char"/>
    <w:link w:val="BalloonText"/>
    <w:uiPriority w:val="99"/>
    <w:semiHidden/>
    <w:rsid w:val="00B53276"/>
    <w:rPr>
      <w:rFonts w:ascii="Tahoma" w:hAnsi="Tahoma" w:cs="Tahoma"/>
      <w:sz w:val="16"/>
      <w:szCs w:val="16"/>
    </w:rPr>
  </w:style>
  <w:style w:type="numbering" w:customStyle="1" w:styleId="Style1">
    <w:name w:val="Style1"/>
    <w:rsid w:val="00125AD3"/>
    <w:pPr>
      <w:numPr>
        <w:numId w:val="2"/>
      </w:numPr>
    </w:pPr>
  </w:style>
  <w:style w:type="table" w:customStyle="1" w:styleId="TableGrid1">
    <w:name w:val="Table Grid1"/>
    <w:basedOn w:val="TableNormal"/>
    <w:next w:val="TableGrid"/>
    <w:uiPriority w:val="39"/>
    <w:rsid w:val="003A03B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5840"/>
    <w:pPr>
      <w:autoSpaceDE w:val="0"/>
      <w:autoSpaceDN w:val="0"/>
      <w:adjustRightInd w:val="0"/>
    </w:pPr>
    <w:rPr>
      <w:color w:val="000000"/>
      <w:sz w:val="24"/>
      <w:szCs w:val="24"/>
    </w:rPr>
  </w:style>
  <w:style w:type="character" w:customStyle="1" w:styleId="HeaderChar">
    <w:name w:val="Header Char"/>
    <w:basedOn w:val="DefaultParagraphFont"/>
    <w:link w:val="Header"/>
    <w:rsid w:val="00E33551"/>
    <w:rPr>
      <w:rFonts w:ascii="BaltHelvetica" w:hAnsi="BaltHelvetica"/>
      <w:sz w:val="24"/>
      <w:lang w:val="en-GB" w:eastAsia="en-US"/>
    </w:rPr>
  </w:style>
  <w:style w:type="character" w:customStyle="1" w:styleId="UnresolvedMention1">
    <w:name w:val="Unresolved Mention1"/>
    <w:basedOn w:val="DefaultParagraphFont"/>
    <w:uiPriority w:val="99"/>
    <w:semiHidden/>
    <w:unhideWhenUsed/>
    <w:rsid w:val="000C0A73"/>
    <w:rPr>
      <w:color w:val="605E5C"/>
      <w:shd w:val="clear" w:color="auto" w:fill="E1DFDD"/>
    </w:rPr>
  </w:style>
  <w:style w:type="table" w:customStyle="1" w:styleId="2">
    <w:name w:val="2"/>
    <w:basedOn w:val="TableNormal"/>
    <w:rsid w:val="00854CEB"/>
    <w:pPr>
      <w:spacing w:line="276" w:lineRule="auto"/>
    </w:pPr>
    <w:rPr>
      <w:rFonts w:ascii="Arial" w:eastAsia="Arial" w:hAnsi="Arial" w:cs="Arial"/>
      <w:sz w:val="22"/>
      <w:szCs w:val="22"/>
      <w:lang w:val="lv"/>
    </w:rPr>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735FEB"/>
    <w:rPr>
      <w:sz w:val="16"/>
      <w:szCs w:val="16"/>
    </w:rPr>
  </w:style>
  <w:style w:type="paragraph" w:styleId="CommentText">
    <w:name w:val="annotation text"/>
    <w:basedOn w:val="Normal"/>
    <w:link w:val="CommentTextChar"/>
    <w:uiPriority w:val="99"/>
    <w:unhideWhenUsed/>
    <w:rsid w:val="00735FEB"/>
    <w:rPr>
      <w:sz w:val="20"/>
      <w:szCs w:val="20"/>
    </w:rPr>
  </w:style>
  <w:style w:type="character" w:customStyle="1" w:styleId="CommentTextChar">
    <w:name w:val="Comment Text Char"/>
    <w:basedOn w:val="DefaultParagraphFont"/>
    <w:link w:val="CommentText"/>
    <w:uiPriority w:val="99"/>
    <w:rsid w:val="00735FEB"/>
  </w:style>
  <w:style w:type="paragraph" w:styleId="CommentSubject">
    <w:name w:val="annotation subject"/>
    <w:basedOn w:val="CommentText"/>
    <w:next w:val="CommentText"/>
    <w:link w:val="CommentSubjectChar"/>
    <w:uiPriority w:val="99"/>
    <w:semiHidden/>
    <w:unhideWhenUsed/>
    <w:rsid w:val="00735FEB"/>
    <w:rPr>
      <w:b/>
      <w:bCs/>
    </w:rPr>
  </w:style>
  <w:style w:type="character" w:customStyle="1" w:styleId="CommentSubjectChar">
    <w:name w:val="Comment Subject Char"/>
    <w:basedOn w:val="CommentTextChar"/>
    <w:link w:val="CommentSubject"/>
    <w:uiPriority w:val="99"/>
    <w:semiHidden/>
    <w:rsid w:val="00735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tv@jelg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nt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5FCC-851C-45B6-80B9-FF23AA7B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3241</Words>
  <Characters>18480</Characters>
  <Application>Microsoft Office Word</Application>
  <DocSecurity>0</DocSecurity>
  <Lines>154</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NVSK</Company>
  <LinksUpToDate>false</LinksUpToDate>
  <CharactersWithSpaces>21678</CharactersWithSpaces>
  <SharedDoc>false</SharedDoc>
  <HLinks>
    <vt:vector size="12" baseType="variant">
      <vt:variant>
        <vt:i4>7208993</vt:i4>
      </vt:variant>
      <vt:variant>
        <vt:i4>3</vt:i4>
      </vt:variant>
      <vt:variant>
        <vt:i4>0</vt:i4>
      </vt:variant>
      <vt:variant>
        <vt:i4>5</vt:i4>
      </vt:variant>
      <vt:variant>
        <vt:lpwstr>http://www.nvsk.lv/</vt:lpwstr>
      </vt:variant>
      <vt:variant>
        <vt:lpwstr/>
      </vt:variant>
      <vt:variant>
        <vt:i4>2686979</vt:i4>
      </vt:variant>
      <vt:variant>
        <vt:i4>0</vt:i4>
      </vt:variant>
      <vt:variant>
        <vt:i4>0</vt:i4>
      </vt:variant>
      <vt:variant>
        <vt:i4>5</vt:i4>
      </vt:variant>
      <vt:variant>
        <vt:lpwstr>mailto:nvsk@jelgavasnovads.lv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Irma</dc:creator>
  <cp:keywords/>
  <cp:lastModifiedBy>Iveta Adata</cp:lastModifiedBy>
  <cp:revision>3</cp:revision>
  <cp:lastPrinted>2023-05-23T08:15:00Z</cp:lastPrinted>
  <dcterms:created xsi:type="dcterms:W3CDTF">2025-04-16T06:02:00Z</dcterms:created>
  <dcterms:modified xsi:type="dcterms:W3CDTF">2025-04-16T06:03:00Z</dcterms:modified>
</cp:coreProperties>
</file>